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68" w:rsidRPr="005C5F39" w:rsidRDefault="009F6B68" w:rsidP="005C5F39">
      <w:pPr>
        <w:spacing w:line="276" w:lineRule="auto"/>
        <w:jc w:val="center"/>
        <w:rPr>
          <w:b/>
        </w:rPr>
      </w:pPr>
      <w:r w:rsidRPr="005C5F39">
        <w:rPr>
          <w:b/>
          <w:bCs/>
        </w:rPr>
        <w:t>PROCEDURY</w:t>
      </w:r>
      <w:r w:rsidRPr="005C5F39">
        <w:rPr>
          <w:b/>
        </w:rPr>
        <w:t xml:space="preserve"> I </w:t>
      </w:r>
      <w:r w:rsidRPr="005C5F39">
        <w:rPr>
          <w:b/>
          <w:bCs/>
        </w:rPr>
        <w:t xml:space="preserve">OSOBY ODPOWIEDZIALNE </w:t>
      </w:r>
      <w:r w:rsidRPr="005C5F39">
        <w:rPr>
          <w:b/>
        </w:rPr>
        <w:t xml:space="preserve">ZA SKŁADANIE </w:t>
      </w:r>
      <w:r w:rsidRPr="005C5F39">
        <w:rPr>
          <w:b/>
          <w:bCs/>
        </w:rPr>
        <w:t>ZAWIADOMIEŃ</w:t>
      </w:r>
      <w:r w:rsidRPr="005C5F39">
        <w:rPr>
          <w:b/>
        </w:rPr>
        <w:t xml:space="preserve"> O PODEJRZENIU </w:t>
      </w:r>
      <w:bookmarkStart w:id="0" w:name="_GoBack"/>
      <w:bookmarkEnd w:id="0"/>
      <w:r w:rsidRPr="005C5F39">
        <w:rPr>
          <w:b/>
        </w:rPr>
        <w:t>POPEŁNIENIA PRZESTĘPSTWA NA SZKODĘ MAŁOLETNIEGO</w:t>
      </w:r>
    </w:p>
    <w:p w:rsidR="009F6B68" w:rsidRPr="005C5F39" w:rsidRDefault="009F6B68" w:rsidP="005C5F39">
      <w:pPr>
        <w:spacing w:line="276" w:lineRule="auto"/>
        <w:jc w:val="both"/>
      </w:pPr>
    </w:p>
    <w:p w:rsidR="00A46142" w:rsidRPr="00B314A0" w:rsidRDefault="005C5F39" w:rsidP="005C5F39">
      <w:pPr>
        <w:spacing w:line="276" w:lineRule="auto"/>
        <w:jc w:val="both"/>
      </w:pPr>
      <w:r w:rsidRPr="005C5F39">
        <w:t>§</w:t>
      </w:r>
      <w:r w:rsidR="00F37726">
        <w:t>1</w:t>
      </w:r>
      <w:r w:rsidR="00B314A0">
        <w:t xml:space="preserve">. </w:t>
      </w:r>
      <w:r w:rsidR="00A46142" w:rsidRPr="005C5F39">
        <w:t xml:space="preserve">W przypadku </w:t>
      </w:r>
      <w:r w:rsidR="004962B4" w:rsidRPr="005C5F39">
        <w:rPr>
          <w:rFonts w:asciiTheme="minorHAnsi" w:hAnsiTheme="minorHAnsi" w:cstheme="minorHAnsi"/>
          <w:color w:val="222222"/>
        </w:rPr>
        <w:t xml:space="preserve"> podejrzenia lub powzięcia informacji</w:t>
      </w:r>
      <w:r w:rsidR="00A46142" w:rsidRPr="005C5F39">
        <w:rPr>
          <w:rFonts w:asciiTheme="minorHAnsi" w:hAnsiTheme="minorHAnsi" w:cstheme="minorHAnsi"/>
          <w:color w:val="222222"/>
        </w:rPr>
        <w:t xml:space="preserve">, że </w:t>
      </w:r>
      <w:r w:rsidR="00AB3E60">
        <w:rPr>
          <w:rFonts w:asciiTheme="minorHAnsi" w:hAnsiTheme="minorHAnsi" w:cstheme="minorHAnsi"/>
          <w:color w:val="222222"/>
        </w:rPr>
        <w:t>małoletni</w:t>
      </w:r>
      <w:r w:rsidR="00A46142" w:rsidRPr="005C5F39">
        <w:rPr>
          <w:rFonts w:asciiTheme="minorHAnsi" w:hAnsiTheme="minorHAnsi" w:cstheme="minorHAnsi"/>
          <w:color w:val="222222"/>
        </w:rPr>
        <w:t xml:space="preserve"> doświadcza krzywdzenia przez osoby dorosłe, niebędące rodzicami:</w:t>
      </w:r>
    </w:p>
    <w:p w:rsidR="00A46142" w:rsidRPr="005C5F39" w:rsidRDefault="00A46142" w:rsidP="005C5F39">
      <w:pPr>
        <w:spacing w:line="276" w:lineRule="auto"/>
        <w:jc w:val="both"/>
      </w:pPr>
      <w:r w:rsidRPr="005C5F39">
        <w:t xml:space="preserve">1) doświadcza </w:t>
      </w:r>
      <w:r w:rsidRPr="005C5F39">
        <w:rPr>
          <w:bCs/>
        </w:rPr>
        <w:t>prz</w:t>
      </w:r>
      <w:r w:rsidR="00110A4D">
        <w:rPr>
          <w:bCs/>
        </w:rPr>
        <w:t>emocy z uszczerbkiem na zdrowiu</w:t>
      </w:r>
      <w:r w:rsidRPr="005C5F39">
        <w:rPr>
          <w:bCs/>
        </w:rPr>
        <w:t>, wykorzystania seksualnego lub/i zagrożone jest jego życie</w:t>
      </w:r>
      <w:r w:rsidR="009F6B68" w:rsidRPr="005C5F39">
        <w:rPr>
          <w:bCs/>
        </w:rPr>
        <w:t>, należy</w:t>
      </w:r>
      <w:r w:rsidRPr="005C5F39">
        <w:t>:</w:t>
      </w:r>
    </w:p>
    <w:p w:rsidR="00A46142" w:rsidRPr="005C5F39" w:rsidRDefault="009F6B68" w:rsidP="005C5F39">
      <w:pPr>
        <w:pStyle w:val="Akapitzlist"/>
        <w:numPr>
          <w:ilvl w:val="0"/>
          <w:numId w:val="1"/>
        </w:numPr>
        <w:spacing w:line="276" w:lineRule="auto"/>
        <w:jc w:val="both"/>
      </w:pPr>
      <w:r w:rsidRPr="005C5F39">
        <w:t>zadbać</w:t>
      </w:r>
      <w:r w:rsidR="00A46142" w:rsidRPr="005C5F39">
        <w:t xml:space="preserve"> o bezpieczeństwo </w:t>
      </w:r>
      <w:r w:rsidR="00AB3E60">
        <w:t>małoletniego</w:t>
      </w:r>
      <w:r w:rsidR="00A46142" w:rsidRPr="005C5F39">
        <w:t xml:space="preserve"> i odsepar</w:t>
      </w:r>
      <w:r w:rsidRPr="005C5F39">
        <w:t>ować</w:t>
      </w:r>
      <w:r w:rsidR="00A46142" w:rsidRPr="005C5F39">
        <w:t xml:space="preserve"> </w:t>
      </w:r>
      <w:r w:rsidR="00AB3E60">
        <w:t xml:space="preserve">go </w:t>
      </w:r>
      <w:r w:rsidR="00A46142" w:rsidRPr="005C5F39">
        <w:t xml:space="preserve">od osoby podejrzanej o krzywdzenie; </w:t>
      </w:r>
    </w:p>
    <w:p w:rsidR="00A46142" w:rsidRPr="005C5F39" w:rsidRDefault="00A46142" w:rsidP="005C5F39">
      <w:pPr>
        <w:pStyle w:val="Akapitzlist"/>
        <w:numPr>
          <w:ilvl w:val="0"/>
          <w:numId w:val="1"/>
        </w:numPr>
        <w:spacing w:line="276" w:lineRule="auto"/>
        <w:jc w:val="both"/>
      </w:pPr>
      <w:r w:rsidRPr="005C5F39">
        <w:rPr>
          <w:bCs/>
        </w:rPr>
        <w:t>zawiadom</w:t>
      </w:r>
      <w:r w:rsidR="009F6B68" w:rsidRPr="005C5F39">
        <w:rPr>
          <w:bCs/>
        </w:rPr>
        <w:t>ić</w:t>
      </w:r>
      <w:r w:rsidRPr="005C5F39">
        <w:rPr>
          <w:bCs/>
        </w:rPr>
        <w:t xml:space="preserve"> policję</w:t>
      </w:r>
      <w:r w:rsidRPr="005C5F39">
        <w:t xml:space="preserve"> pod nr 112 lub 997; </w:t>
      </w:r>
    </w:p>
    <w:p w:rsidR="00A46142" w:rsidRPr="005C5F39" w:rsidRDefault="00A46142" w:rsidP="005C5F39">
      <w:pPr>
        <w:spacing w:line="276" w:lineRule="auto"/>
        <w:jc w:val="both"/>
        <w:rPr>
          <w:rFonts w:asciiTheme="minorHAnsi" w:hAnsiTheme="minorHAnsi" w:cstheme="minorHAnsi"/>
          <w:color w:val="222222"/>
        </w:rPr>
      </w:pPr>
      <w:r w:rsidRPr="005C5F39">
        <w:t xml:space="preserve">2) jest </w:t>
      </w:r>
      <w:r w:rsidRPr="005C5F39">
        <w:rPr>
          <w:bCs/>
        </w:rPr>
        <w:t>pokrzywdzone innymi typami przestępstw</w:t>
      </w:r>
      <w:r w:rsidR="009F6B68" w:rsidRPr="005C5F39">
        <w:rPr>
          <w:bCs/>
        </w:rPr>
        <w:t>, należy</w:t>
      </w:r>
      <w:r w:rsidRPr="005C5F39">
        <w:rPr>
          <w:rFonts w:asciiTheme="minorHAnsi" w:hAnsiTheme="minorHAnsi" w:cstheme="minorHAnsi"/>
          <w:color w:val="222222"/>
        </w:rPr>
        <w:t>:</w:t>
      </w:r>
    </w:p>
    <w:p w:rsidR="00A46142" w:rsidRPr="005C5F39" w:rsidRDefault="00A46142" w:rsidP="005C5F39">
      <w:pPr>
        <w:pStyle w:val="Akapitzlist"/>
        <w:numPr>
          <w:ilvl w:val="0"/>
          <w:numId w:val="3"/>
        </w:numPr>
        <w:spacing w:line="276" w:lineRule="auto"/>
        <w:jc w:val="both"/>
      </w:pPr>
      <w:r w:rsidRPr="005C5F39">
        <w:t>zadba</w:t>
      </w:r>
      <w:r w:rsidR="009F6B68" w:rsidRPr="005C5F39">
        <w:t>ć</w:t>
      </w:r>
      <w:r w:rsidRPr="005C5F39">
        <w:t xml:space="preserve"> o bezpieczeństwo </w:t>
      </w:r>
      <w:r w:rsidR="00AB3E60">
        <w:t>małoletniego</w:t>
      </w:r>
      <w:r w:rsidRPr="005C5F39">
        <w:t xml:space="preserve"> i odsepar</w:t>
      </w:r>
      <w:r w:rsidR="009F6B68" w:rsidRPr="005C5F39">
        <w:t>ować</w:t>
      </w:r>
      <w:r w:rsidR="00AB3E60">
        <w:t xml:space="preserve"> go</w:t>
      </w:r>
      <w:r w:rsidRPr="005C5F39">
        <w:t xml:space="preserve"> od osoby podejrzanej o krzywdzenie; </w:t>
      </w:r>
    </w:p>
    <w:p w:rsidR="00A46142" w:rsidRPr="005C5F39" w:rsidRDefault="00A46142" w:rsidP="005C5F39">
      <w:pPr>
        <w:pStyle w:val="Akapitzlist"/>
        <w:numPr>
          <w:ilvl w:val="0"/>
          <w:numId w:val="3"/>
        </w:numPr>
        <w:spacing w:line="276" w:lineRule="auto"/>
        <w:jc w:val="both"/>
      </w:pPr>
      <w:r w:rsidRPr="005C5F39">
        <w:rPr>
          <w:bCs/>
        </w:rPr>
        <w:t>poinform</w:t>
      </w:r>
      <w:r w:rsidR="009F6B68" w:rsidRPr="005C5F39">
        <w:rPr>
          <w:bCs/>
        </w:rPr>
        <w:t>ować</w:t>
      </w:r>
      <w:r w:rsidRPr="005C5F39">
        <w:rPr>
          <w:bCs/>
        </w:rPr>
        <w:t xml:space="preserve"> na piśmie policję </w:t>
      </w:r>
      <w:r w:rsidRPr="005C5F39">
        <w:t>lub</w:t>
      </w:r>
      <w:r w:rsidRPr="005C5F39">
        <w:rPr>
          <w:bCs/>
        </w:rPr>
        <w:t xml:space="preserve"> prokuraturę</w:t>
      </w:r>
      <w:r w:rsidRPr="005C5F39">
        <w:t>, składając zawiadomienie o możl</w:t>
      </w:r>
      <w:r w:rsidR="009F6B68" w:rsidRPr="005C5F39">
        <w:t>iwości popełnienia przestępstwa;</w:t>
      </w:r>
    </w:p>
    <w:p w:rsidR="00A46142" w:rsidRPr="005C5F39" w:rsidRDefault="00A46142" w:rsidP="005C5F39">
      <w:pPr>
        <w:spacing w:line="276" w:lineRule="auto"/>
        <w:jc w:val="both"/>
      </w:pPr>
      <w:r w:rsidRPr="005C5F39">
        <w:t xml:space="preserve">3) doświadcza </w:t>
      </w:r>
      <w:r w:rsidRPr="005C5F39">
        <w:rPr>
          <w:bCs/>
        </w:rPr>
        <w:t xml:space="preserve">jednorazowo </w:t>
      </w:r>
      <w:r w:rsidRPr="005C5F39">
        <w:t>innej</w:t>
      </w:r>
      <w:r w:rsidRPr="005C5F39">
        <w:rPr>
          <w:bCs/>
        </w:rPr>
        <w:t xml:space="preserve"> przemocy fizycznej (np. klapsy, popychanie, szturchanie</w:t>
      </w:r>
      <w:r w:rsidRPr="005C5F39">
        <w:t xml:space="preserve">) lub </w:t>
      </w:r>
      <w:r w:rsidRPr="005C5F39">
        <w:rPr>
          <w:bCs/>
        </w:rPr>
        <w:t>przemocy psychicznej (np. poniżanie, dyskryminacja, ośmieszanie)</w:t>
      </w:r>
      <w:r w:rsidR="009F6B68" w:rsidRPr="005C5F39">
        <w:rPr>
          <w:bCs/>
        </w:rPr>
        <w:t>, należy</w:t>
      </w:r>
      <w:r w:rsidR="009F6B68" w:rsidRPr="005C5F39">
        <w:t>:</w:t>
      </w:r>
    </w:p>
    <w:p w:rsidR="00A46142" w:rsidRPr="005C5F39" w:rsidRDefault="009F6B68" w:rsidP="005C5F39">
      <w:pPr>
        <w:pStyle w:val="Akapitzlist"/>
        <w:numPr>
          <w:ilvl w:val="0"/>
          <w:numId w:val="5"/>
        </w:numPr>
        <w:spacing w:line="276" w:lineRule="auto"/>
        <w:jc w:val="both"/>
      </w:pPr>
      <w:r w:rsidRPr="005C5F39">
        <w:t>zadbać</w:t>
      </w:r>
      <w:r w:rsidR="00A46142" w:rsidRPr="005C5F39">
        <w:t xml:space="preserve"> o bezpieczeństwo </w:t>
      </w:r>
      <w:r w:rsidR="00AB3E60">
        <w:t>małoletniego</w:t>
      </w:r>
      <w:r w:rsidR="00A46142" w:rsidRPr="005C5F39">
        <w:t xml:space="preserve"> i odsepar</w:t>
      </w:r>
      <w:r w:rsidRPr="005C5F39">
        <w:t>ować</w:t>
      </w:r>
      <w:r w:rsidR="00A46142" w:rsidRPr="005C5F39">
        <w:t xml:space="preserve"> </w:t>
      </w:r>
      <w:r w:rsidR="00AB3E60">
        <w:t xml:space="preserve">go </w:t>
      </w:r>
      <w:r w:rsidR="00A46142" w:rsidRPr="005C5F39">
        <w:t xml:space="preserve">od osoby podejrzanej o krzywdzenie; </w:t>
      </w:r>
    </w:p>
    <w:p w:rsidR="00A46142" w:rsidRPr="005C5F39" w:rsidRDefault="00A46142" w:rsidP="005C5F39">
      <w:pPr>
        <w:pStyle w:val="Akapitzlist"/>
        <w:numPr>
          <w:ilvl w:val="0"/>
          <w:numId w:val="5"/>
        </w:numPr>
        <w:spacing w:line="276" w:lineRule="auto"/>
        <w:jc w:val="both"/>
      </w:pPr>
      <w:r w:rsidRPr="005C5F39">
        <w:rPr>
          <w:bCs/>
        </w:rPr>
        <w:t>zakończ</w:t>
      </w:r>
      <w:r w:rsidR="009F6B68" w:rsidRPr="005C5F39">
        <w:rPr>
          <w:bCs/>
        </w:rPr>
        <w:t>yć</w:t>
      </w:r>
      <w:r w:rsidRPr="005C5F39">
        <w:rPr>
          <w:bCs/>
        </w:rPr>
        <w:t xml:space="preserve"> współpracę/rozwią</w:t>
      </w:r>
      <w:r w:rsidR="009F6B68" w:rsidRPr="005C5F39">
        <w:rPr>
          <w:bCs/>
        </w:rPr>
        <w:t>zać</w:t>
      </w:r>
      <w:r w:rsidRPr="005C5F39">
        <w:rPr>
          <w:bCs/>
        </w:rPr>
        <w:t xml:space="preserve"> umowę </w:t>
      </w:r>
      <w:r w:rsidRPr="005C5F39">
        <w:t>z osobą krzywdzącą dziecko.</w:t>
      </w:r>
    </w:p>
    <w:p w:rsidR="00A46142" w:rsidRPr="005C5F39" w:rsidRDefault="00A46142" w:rsidP="005C5F39">
      <w:pPr>
        <w:spacing w:line="276" w:lineRule="auto"/>
        <w:jc w:val="both"/>
      </w:pPr>
      <w:r w:rsidRPr="005C5F39">
        <w:t xml:space="preserve">4) doświadcza </w:t>
      </w:r>
      <w:r w:rsidRPr="005C5F39">
        <w:rPr>
          <w:bCs/>
        </w:rPr>
        <w:t xml:space="preserve">innych niepokojących </w:t>
      </w:r>
      <w:proofErr w:type="spellStart"/>
      <w:r w:rsidRPr="005C5F39">
        <w:rPr>
          <w:bCs/>
        </w:rPr>
        <w:t>zachowań</w:t>
      </w:r>
      <w:proofErr w:type="spellEnd"/>
      <w:r w:rsidRPr="005C5F39">
        <w:rPr>
          <w:bCs/>
        </w:rPr>
        <w:t xml:space="preserve"> </w:t>
      </w:r>
      <w:r w:rsidRPr="005C5F39">
        <w:t xml:space="preserve">(tj. </w:t>
      </w:r>
      <w:r w:rsidRPr="005C5F39">
        <w:rPr>
          <w:bCs/>
        </w:rPr>
        <w:t>krzyk, niestosowne komentarze</w:t>
      </w:r>
      <w:r w:rsidRPr="005C5F39">
        <w:t>)</w:t>
      </w:r>
      <w:r w:rsidR="009F6B68" w:rsidRPr="005C5F39">
        <w:t>,</w:t>
      </w:r>
      <w:r w:rsidRPr="005C5F39">
        <w:t xml:space="preserve"> </w:t>
      </w:r>
      <w:r w:rsidR="009F6B68" w:rsidRPr="005C5F39">
        <w:rPr>
          <w:bCs/>
        </w:rPr>
        <w:t>należy</w:t>
      </w:r>
      <w:r w:rsidR="009F6B68" w:rsidRPr="005C5F39">
        <w:t>:</w:t>
      </w:r>
    </w:p>
    <w:p w:rsidR="00A46142" w:rsidRPr="005C5F39" w:rsidRDefault="00A46142" w:rsidP="005C5F39">
      <w:pPr>
        <w:pStyle w:val="Akapitzlist"/>
        <w:numPr>
          <w:ilvl w:val="0"/>
          <w:numId w:val="7"/>
        </w:numPr>
        <w:spacing w:line="276" w:lineRule="auto"/>
        <w:jc w:val="both"/>
      </w:pPr>
      <w:r w:rsidRPr="005C5F39">
        <w:t>zadba</w:t>
      </w:r>
      <w:r w:rsidR="009F6B68" w:rsidRPr="005C5F39">
        <w:t>ć</w:t>
      </w:r>
      <w:r w:rsidRPr="005C5F39">
        <w:t xml:space="preserve"> o bezpieczeństwo </w:t>
      </w:r>
      <w:r w:rsidR="00AB3E60">
        <w:t>małoletniego</w:t>
      </w:r>
      <w:r w:rsidRPr="005C5F39">
        <w:t xml:space="preserve"> i odsepar</w:t>
      </w:r>
      <w:r w:rsidR="009F6B68" w:rsidRPr="005C5F39">
        <w:t>ować</w:t>
      </w:r>
      <w:r w:rsidRPr="005C5F39">
        <w:t xml:space="preserve"> </w:t>
      </w:r>
      <w:r w:rsidR="00AB3E60">
        <w:t xml:space="preserve">go </w:t>
      </w:r>
      <w:r w:rsidRPr="005C5F39">
        <w:t xml:space="preserve">od osoby podejrzanej o krzywdzenie; </w:t>
      </w:r>
    </w:p>
    <w:p w:rsidR="00A46142" w:rsidRPr="005C5F39" w:rsidRDefault="009F6B68" w:rsidP="005C5F39">
      <w:pPr>
        <w:pStyle w:val="Akapitzlist"/>
        <w:numPr>
          <w:ilvl w:val="0"/>
          <w:numId w:val="7"/>
        </w:numPr>
        <w:spacing w:line="276" w:lineRule="auto"/>
        <w:jc w:val="both"/>
      </w:pPr>
      <w:r w:rsidRPr="005C5F39">
        <w:t>przeprowadzić</w:t>
      </w:r>
      <w:r w:rsidR="00A46142" w:rsidRPr="005C5F39">
        <w:t xml:space="preserve"> </w:t>
      </w:r>
      <w:r w:rsidR="00A46142" w:rsidRPr="005C5F39">
        <w:rPr>
          <w:bCs/>
        </w:rPr>
        <w:t>rozmowę dyscyplinującą</w:t>
      </w:r>
      <w:r w:rsidR="00A46142" w:rsidRPr="005C5F39">
        <w:t xml:space="preserve">, a w przypadku braku poprawy </w:t>
      </w:r>
      <w:r w:rsidR="00A46142" w:rsidRPr="005C5F39">
        <w:rPr>
          <w:bCs/>
        </w:rPr>
        <w:t>zakończ</w:t>
      </w:r>
      <w:r w:rsidRPr="005C5F39">
        <w:rPr>
          <w:bCs/>
        </w:rPr>
        <w:t>yć</w:t>
      </w:r>
      <w:r w:rsidR="00A46142" w:rsidRPr="005C5F39">
        <w:rPr>
          <w:bCs/>
        </w:rPr>
        <w:t xml:space="preserve"> współpracę</w:t>
      </w:r>
      <w:r w:rsidR="00A46142" w:rsidRPr="005C5F39">
        <w:t>.</w:t>
      </w:r>
    </w:p>
    <w:p w:rsidR="00A46142" w:rsidRPr="005C5F39" w:rsidRDefault="00A46142" w:rsidP="005C5F39">
      <w:pPr>
        <w:spacing w:line="276" w:lineRule="auto"/>
        <w:jc w:val="both"/>
        <w:rPr>
          <w:rFonts w:asciiTheme="minorHAnsi" w:hAnsiTheme="minorHAnsi" w:cstheme="minorHAnsi"/>
          <w:color w:val="222222"/>
        </w:rPr>
      </w:pPr>
      <w:r w:rsidRPr="005C5F39">
        <w:t xml:space="preserve">2. W przypadku </w:t>
      </w:r>
      <w:r w:rsidR="00971273" w:rsidRPr="005C5F39">
        <w:rPr>
          <w:rFonts w:asciiTheme="minorHAnsi" w:hAnsiTheme="minorHAnsi" w:cstheme="minorHAnsi"/>
          <w:color w:val="222222"/>
        </w:rPr>
        <w:t xml:space="preserve"> podejrzenia lub powzięcia informacji,</w:t>
      </w:r>
      <w:r w:rsidRPr="005C5F39">
        <w:rPr>
          <w:rFonts w:asciiTheme="minorHAnsi" w:hAnsiTheme="minorHAnsi" w:cstheme="minorHAnsi"/>
          <w:color w:val="222222"/>
        </w:rPr>
        <w:t xml:space="preserve"> że </w:t>
      </w:r>
      <w:r w:rsidR="00AB3E60">
        <w:t xml:space="preserve">małoletni </w:t>
      </w:r>
      <w:r w:rsidRPr="005C5F39">
        <w:rPr>
          <w:rFonts w:asciiTheme="minorHAnsi" w:hAnsiTheme="minorHAnsi" w:cstheme="minorHAnsi"/>
          <w:color w:val="222222"/>
        </w:rPr>
        <w:t>doświadcza krzywdzenia przez osoby nieletnie:</w:t>
      </w:r>
    </w:p>
    <w:p w:rsidR="00A46142" w:rsidRPr="005C5F39" w:rsidRDefault="00A46142" w:rsidP="005C5F39">
      <w:pPr>
        <w:spacing w:line="276" w:lineRule="auto"/>
        <w:jc w:val="both"/>
        <w:rPr>
          <w:rFonts w:asciiTheme="minorHAnsi" w:hAnsiTheme="minorHAnsi" w:cstheme="minorHAnsi"/>
          <w:color w:val="222222"/>
        </w:rPr>
      </w:pPr>
      <w:r w:rsidRPr="005C5F39">
        <w:rPr>
          <w:rFonts w:asciiTheme="minorHAnsi" w:hAnsiTheme="minorHAnsi" w:cstheme="minorHAnsi"/>
          <w:color w:val="222222"/>
        </w:rPr>
        <w:t xml:space="preserve">1) doświadcza </w:t>
      </w:r>
      <w:r w:rsidRPr="005C5F39">
        <w:rPr>
          <w:rFonts w:asciiTheme="minorHAnsi" w:hAnsiTheme="minorHAnsi" w:cstheme="minorHAnsi"/>
          <w:bCs/>
          <w:color w:val="222222"/>
        </w:rPr>
        <w:t>przemocy z uszczerbkiem na zdrowiu, wykorzystania seksualnego lub/i zagrożone jest jego życie</w:t>
      </w:r>
      <w:r w:rsidR="009F6B68" w:rsidRPr="005C5F39">
        <w:rPr>
          <w:rFonts w:asciiTheme="minorHAnsi" w:hAnsiTheme="minorHAnsi" w:cstheme="minorHAnsi"/>
          <w:bCs/>
          <w:color w:val="222222"/>
        </w:rPr>
        <w:t>, należy</w:t>
      </w:r>
      <w:r w:rsidRPr="005C5F39">
        <w:rPr>
          <w:rFonts w:asciiTheme="minorHAnsi" w:hAnsiTheme="minorHAnsi" w:cstheme="minorHAnsi"/>
          <w:color w:val="222222"/>
        </w:rPr>
        <w:t>:</w:t>
      </w:r>
    </w:p>
    <w:p w:rsidR="00A46142" w:rsidRPr="005C5F39" w:rsidRDefault="009F6B68" w:rsidP="005C5F39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Theme="minorHAnsi" w:hAnsiTheme="minorHAnsi" w:cstheme="minorHAnsi"/>
          <w:color w:val="222222"/>
        </w:rPr>
      </w:pPr>
      <w:r w:rsidRPr="005C5F39">
        <w:rPr>
          <w:rFonts w:asciiTheme="minorHAnsi" w:hAnsiTheme="minorHAnsi" w:cstheme="minorHAnsi"/>
          <w:bCs/>
          <w:color w:val="222222"/>
        </w:rPr>
        <w:t xml:space="preserve">zadbać </w:t>
      </w:r>
      <w:r w:rsidR="00A46142" w:rsidRPr="005C5F39">
        <w:rPr>
          <w:rFonts w:asciiTheme="minorHAnsi" w:hAnsiTheme="minorHAnsi" w:cstheme="minorHAnsi"/>
          <w:bCs/>
          <w:color w:val="222222"/>
        </w:rPr>
        <w:t xml:space="preserve">o bezpieczeństwo </w:t>
      </w:r>
      <w:r w:rsidR="00AB3E60">
        <w:t>małoletniego</w:t>
      </w:r>
      <w:r w:rsidR="00A46142" w:rsidRPr="005C5F39">
        <w:rPr>
          <w:rFonts w:asciiTheme="minorHAnsi" w:hAnsiTheme="minorHAnsi" w:cstheme="minorHAnsi"/>
          <w:color w:val="222222"/>
        </w:rPr>
        <w:t xml:space="preserve"> i </w:t>
      </w:r>
      <w:r w:rsidR="00A46142" w:rsidRPr="005C5F39">
        <w:rPr>
          <w:rFonts w:asciiTheme="minorHAnsi" w:hAnsiTheme="minorHAnsi" w:cstheme="minorHAnsi"/>
          <w:bCs/>
          <w:color w:val="222222"/>
        </w:rPr>
        <w:t>odsepar</w:t>
      </w:r>
      <w:r w:rsidRPr="005C5F39">
        <w:rPr>
          <w:rFonts w:asciiTheme="minorHAnsi" w:hAnsiTheme="minorHAnsi" w:cstheme="minorHAnsi"/>
          <w:bCs/>
          <w:color w:val="222222"/>
        </w:rPr>
        <w:t>ować</w:t>
      </w:r>
      <w:r w:rsidR="00A46142" w:rsidRPr="005C5F39">
        <w:rPr>
          <w:rFonts w:asciiTheme="minorHAnsi" w:hAnsiTheme="minorHAnsi" w:cstheme="minorHAnsi"/>
          <w:color w:val="222222"/>
        </w:rPr>
        <w:t xml:space="preserve"> </w:t>
      </w:r>
      <w:r w:rsidR="00AB3E60">
        <w:rPr>
          <w:rFonts w:asciiTheme="minorHAnsi" w:hAnsiTheme="minorHAnsi" w:cstheme="minorHAnsi"/>
          <w:color w:val="222222"/>
        </w:rPr>
        <w:t>go</w:t>
      </w:r>
      <w:r w:rsidR="00A46142" w:rsidRPr="005C5F39">
        <w:rPr>
          <w:rFonts w:asciiTheme="minorHAnsi" w:hAnsiTheme="minorHAnsi" w:cstheme="minorHAnsi"/>
          <w:color w:val="222222"/>
        </w:rPr>
        <w:t xml:space="preserve"> od </w:t>
      </w:r>
      <w:r w:rsidR="00A46142" w:rsidRPr="005C5F39">
        <w:rPr>
          <w:rFonts w:asciiTheme="minorHAnsi" w:hAnsiTheme="minorHAnsi" w:cstheme="minorHAnsi"/>
          <w:color w:val="222222"/>
          <w:u w:val="single"/>
        </w:rPr>
        <w:t>osoby podejrzanej o krzywdzenie</w:t>
      </w:r>
      <w:r w:rsidR="00A46142" w:rsidRPr="005C5F39">
        <w:rPr>
          <w:rFonts w:asciiTheme="minorHAnsi" w:hAnsiTheme="minorHAnsi" w:cstheme="minorHAnsi"/>
          <w:color w:val="222222"/>
        </w:rPr>
        <w:t xml:space="preserve">; </w:t>
      </w:r>
    </w:p>
    <w:p w:rsidR="00A46142" w:rsidRPr="005C5F39" w:rsidRDefault="009F6B68" w:rsidP="005C5F39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Theme="minorHAnsi" w:hAnsiTheme="minorHAnsi" w:cstheme="minorHAnsi"/>
          <w:color w:val="222222"/>
        </w:rPr>
      </w:pPr>
      <w:r w:rsidRPr="005C5F39">
        <w:rPr>
          <w:rFonts w:asciiTheme="minorHAnsi" w:hAnsiTheme="minorHAnsi" w:cstheme="minorHAnsi"/>
          <w:bCs/>
          <w:color w:val="222222"/>
        </w:rPr>
        <w:t>przeprowadzić</w:t>
      </w:r>
      <w:r w:rsidR="00A46142" w:rsidRPr="005C5F39">
        <w:rPr>
          <w:rFonts w:asciiTheme="minorHAnsi" w:hAnsiTheme="minorHAnsi" w:cstheme="minorHAnsi"/>
          <w:bCs/>
          <w:color w:val="222222"/>
        </w:rPr>
        <w:t xml:space="preserve"> rozmowę </w:t>
      </w:r>
      <w:r w:rsidR="00A46142" w:rsidRPr="005C5F39">
        <w:rPr>
          <w:rFonts w:asciiTheme="minorHAnsi" w:hAnsiTheme="minorHAnsi" w:cstheme="minorHAnsi"/>
          <w:color w:val="222222"/>
        </w:rPr>
        <w:t xml:space="preserve">z </w:t>
      </w:r>
      <w:r w:rsidR="00A46142" w:rsidRPr="005C5F39">
        <w:rPr>
          <w:rFonts w:asciiTheme="minorHAnsi" w:hAnsiTheme="minorHAnsi" w:cstheme="minorHAnsi"/>
          <w:bCs/>
          <w:color w:val="222222"/>
        </w:rPr>
        <w:t>rodzicami</w:t>
      </w:r>
      <w:r w:rsidR="00A46142" w:rsidRPr="005C5F39">
        <w:rPr>
          <w:rFonts w:asciiTheme="minorHAnsi" w:hAnsiTheme="minorHAnsi" w:cstheme="minorHAnsi"/>
          <w:color w:val="222222"/>
        </w:rPr>
        <w:t xml:space="preserve"> </w:t>
      </w:r>
      <w:r w:rsidR="00AB3E60">
        <w:t xml:space="preserve">małoletnich </w:t>
      </w:r>
      <w:r w:rsidR="00A46142" w:rsidRPr="005C5F39">
        <w:rPr>
          <w:rFonts w:asciiTheme="minorHAnsi" w:hAnsiTheme="minorHAnsi" w:cstheme="minorHAnsi"/>
          <w:color w:val="222222"/>
        </w:rPr>
        <w:t xml:space="preserve">uwikłanych w przemoc; </w:t>
      </w:r>
    </w:p>
    <w:p w:rsidR="00A46142" w:rsidRPr="005C5F39" w:rsidRDefault="00A46142" w:rsidP="005C5F39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Theme="minorHAnsi" w:hAnsiTheme="minorHAnsi" w:cstheme="minorHAnsi"/>
          <w:color w:val="222222"/>
        </w:rPr>
      </w:pPr>
      <w:r w:rsidRPr="005C5F39">
        <w:rPr>
          <w:rFonts w:asciiTheme="minorHAnsi" w:hAnsiTheme="minorHAnsi" w:cstheme="minorHAnsi"/>
          <w:bCs/>
          <w:color w:val="222222"/>
        </w:rPr>
        <w:t>równolegle</w:t>
      </w:r>
      <w:r w:rsidRPr="005C5F39">
        <w:rPr>
          <w:rFonts w:asciiTheme="minorHAnsi" w:hAnsiTheme="minorHAnsi" w:cstheme="minorHAnsi"/>
          <w:color w:val="222222"/>
        </w:rPr>
        <w:t xml:space="preserve"> </w:t>
      </w:r>
      <w:r w:rsidRPr="005C5F39">
        <w:rPr>
          <w:rFonts w:asciiTheme="minorHAnsi" w:hAnsiTheme="minorHAnsi" w:cstheme="minorHAnsi"/>
          <w:bCs/>
          <w:color w:val="222222"/>
        </w:rPr>
        <w:t>powiadom</w:t>
      </w:r>
      <w:r w:rsidR="009F6B68" w:rsidRPr="005C5F39">
        <w:rPr>
          <w:rFonts w:asciiTheme="minorHAnsi" w:hAnsiTheme="minorHAnsi" w:cstheme="minorHAnsi"/>
          <w:bCs/>
          <w:color w:val="222222"/>
        </w:rPr>
        <w:t>ić</w:t>
      </w:r>
      <w:r w:rsidRPr="005C5F39">
        <w:rPr>
          <w:rFonts w:asciiTheme="minorHAnsi" w:hAnsiTheme="minorHAnsi" w:cstheme="minorHAnsi"/>
          <w:bCs/>
          <w:color w:val="222222"/>
        </w:rPr>
        <w:t xml:space="preserve"> najbliższy sąd rodzinny lub policję </w:t>
      </w:r>
      <w:r w:rsidRPr="005C5F39">
        <w:rPr>
          <w:rFonts w:asciiTheme="minorHAnsi" w:hAnsiTheme="minorHAnsi" w:cstheme="minorHAnsi"/>
          <w:color w:val="222222"/>
        </w:rPr>
        <w:t xml:space="preserve">wysyłając </w:t>
      </w:r>
      <w:r w:rsidRPr="005C5F39">
        <w:rPr>
          <w:rFonts w:asciiTheme="minorHAnsi" w:hAnsiTheme="minorHAnsi" w:cstheme="minorHAnsi"/>
          <w:bCs/>
          <w:color w:val="222222"/>
        </w:rPr>
        <w:t xml:space="preserve">zawiadomienie </w:t>
      </w:r>
      <w:r w:rsidR="00AB3E60">
        <w:rPr>
          <w:rFonts w:asciiTheme="minorHAnsi" w:hAnsiTheme="minorHAnsi" w:cstheme="minorHAnsi"/>
          <w:bCs/>
          <w:color w:val="222222"/>
        </w:rPr>
        <w:br/>
      </w:r>
      <w:r w:rsidRPr="005C5F39">
        <w:rPr>
          <w:rFonts w:asciiTheme="minorHAnsi" w:hAnsiTheme="minorHAnsi" w:cstheme="minorHAnsi"/>
          <w:bCs/>
          <w:color w:val="222222"/>
        </w:rPr>
        <w:t>o możliwości popełnienia przestępstwa,</w:t>
      </w:r>
    </w:p>
    <w:p w:rsidR="00A46142" w:rsidRPr="005C5F39" w:rsidRDefault="00A46142" w:rsidP="005C5F39">
      <w:pPr>
        <w:spacing w:line="276" w:lineRule="auto"/>
        <w:jc w:val="both"/>
        <w:rPr>
          <w:rFonts w:asciiTheme="minorHAnsi" w:hAnsiTheme="minorHAnsi" w:cstheme="minorHAnsi"/>
          <w:color w:val="222222"/>
        </w:rPr>
      </w:pPr>
      <w:r w:rsidRPr="005C5F39">
        <w:rPr>
          <w:rFonts w:asciiTheme="minorHAnsi" w:hAnsiTheme="minorHAnsi" w:cstheme="minorHAnsi"/>
          <w:color w:val="222222"/>
        </w:rPr>
        <w:t xml:space="preserve">2) doświadcza ze strony </w:t>
      </w:r>
      <w:r w:rsidRPr="005C5F39">
        <w:rPr>
          <w:rFonts w:asciiTheme="minorHAnsi" w:hAnsiTheme="minorHAnsi" w:cstheme="minorHAnsi"/>
          <w:bCs/>
          <w:color w:val="222222"/>
        </w:rPr>
        <w:t xml:space="preserve">innego </w:t>
      </w:r>
      <w:r w:rsidR="00AB3E60">
        <w:t>małoletniego</w:t>
      </w:r>
      <w:r w:rsidR="00AB3E60" w:rsidRPr="005C5F39">
        <w:rPr>
          <w:rFonts w:asciiTheme="minorHAnsi" w:hAnsiTheme="minorHAnsi" w:cstheme="minorHAnsi"/>
          <w:color w:val="222222"/>
        </w:rPr>
        <w:t xml:space="preserve"> </w:t>
      </w:r>
      <w:r w:rsidRPr="005C5F39">
        <w:rPr>
          <w:rFonts w:asciiTheme="minorHAnsi" w:hAnsiTheme="minorHAnsi" w:cstheme="minorHAnsi"/>
          <w:color w:val="222222"/>
        </w:rPr>
        <w:t xml:space="preserve">jednorazowo </w:t>
      </w:r>
      <w:r w:rsidRPr="005C5F39">
        <w:rPr>
          <w:rFonts w:asciiTheme="minorHAnsi" w:hAnsiTheme="minorHAnsi" w:cstheme="minorHAnsi"/>
          <w:bCs/>
          <w:color w:val="222222"/>
        </w:rPr>
        <w:t xml:space="preserve">innej przemocy fizycznej </w:t>
      </w:r>
      <w:r w:rsidRPr="005C5F39">
        <w:rPr>
          <w:rFonts w:asciiTheme="minorHAnsi" w:hAnsiTheme="minorHAnsi" w:cstheme="minorHAnsi"/>
          <w:color w:val="222222"/>
        </w:rPr>
        <w:t xml:space="preserve">(np. popychanie, szturchanie), </w:t>
      </w:r>
      <w:r w:rsidRPr="005C5F39">
        <w:rPr>
          <w:rFonts w:asciiTheme="minorHAnsi" w:hAnsiTheme="minorHAnsi" w:cstheme="minorHAnsi"/>
          <w:bCs/>
          <w:color w:val="222222"/>
        </w:rPr>
        <w:t xml:space="preserve">przemocy psychicznej </w:t>
      </w:r>
      <w:r w:rsidRPr="005C5F39">
        <w:rPr>
          <w:rFonts w:asciiTheme="minorHAnsi" w:hAnsiTheme="minorHAnsi" w:cstheme="minorHAnsi"/>
          <w:color w:val="222222"/>
        </w:rPr>
        <w:t xml:space="preserve">(np. poniżanie, dyskryminacja, ośmieszanie) lub </w:t>
      </w:r>
      <w:r w:rsidRPr="005C5F39">
        <w:rPr>
          <w:rFonts w:asciiTheme="minorHAnsi" w:hAnsiTheme="minorHAnsi" w:cstheme="minorHAnsi"/>
          <w:bCs/>
          <w:color w:val="222222"/>
        </w:rPr>
        <w:t xml:space="preserve">innych niepokojących </w:t>
      </w:r>
      <w:proofErr w:type="spellStart"/>
      <w:r w:rsidRPr="005C5F39">
        <w:rPr>
          <w:rFonts w:asciiTheme="minorHAnsi" w:hAnsiTheme="minorHAnsi" w:cstheme="minorHAnsi"/>
          <w:bCs/>
          <w:color w:val="222222"/>
        </w:rPr>
        <w:t>zachowań</w:t>
      </w:r>
      <w:proofErr w:type="spellEnd"/>
      <w:r w:rsidRPr="005C5F39">
        <w:rPr>
          <w:rFonts w:asciiTheme="minorHAnsi" w:hAnsiTheme="minorHAnsi" w:cstheme="minorHAnsi"/>
          <w:bCs/>
          <w:color w:val="222222"/>
        </w:rPr>
        <w:t xml:space="preserve"> </w:t>
      </w:r>
      <w:r w:rsidRPr="005C5F39">
        <w:rPr>
          <w:rFonts w:asciiTheme="minorHAnsi" w:hAnsiTheme="minorHAnsi" w:cstheme="minorHAnsi"/>
          <w:color w:val="222222"/>
        </w:rPr>
        <w:t>(tj. krzyk, niestosowne komentarze)</w:t>
      </w:r>
      <w:r w:rsidR="009F6B68" w:rsidRPr="005C5F39">
        <w:rPr>
          <w:rFonts w:asciiTheme="minorHAnsi" w:hAnsiTheme="minorHAnsi" w:cstheme="minorHAnsi"/>
          <w:color w:val="222222"/>
        </w:rPr>
        <w:t>,</w:t>
      </w:r>
      <w:r w:rsidRPr="005C5F39">
        <w:rPr>
          <w:rFonts w:asciiTheme="minorHAnsi" w:hAnsiTheme="minorHAnsi" w:cstheme="minorHAnsi"/>
          <w:color w:val="222222"/>
        </w:rPr>
        <w:t xml:space="preserve"> </w:t>
      </w:r>
      <w:r w:rsidR="009F6B68" w:rsidRPr="005C5F39">
        <w:rPr>
          <w:rFonts w:asciiTheme="minorHAnsi" w:hAnsiTheme="minorHAnsi" w:cstheme="minorHAnsi"/>
          <w:color w:val="222222"/>
        </w:rPr>
        <w:t>należy:</w:t>
      </w:r>
    </w:p>
    <w:p w:rsidR="00A46142" w:rsidRPr="005C5F39" w:rsidRDefault="009F6B68" w:rsidP="005C5F39">
      <w:pPr>
        <w:pStyle w:val="Akapitzlist"/>
        <w:numPr>
          <w:ilvl w:val="0"/>
          <w:numId w:val="11"/>
        </w:numPr>
        <w:spacing w:line="276" w:lineRule="auto"/>
        <w:ind w:left="567"/>
        <w:jc w:val="both"/>
        <w:rPr>
          <w:rFonts w:asciiTheme="minorHAnsi" w:hAnsiTheme="minorHAnsi" w:cstheme="minorHAnsi"/>
          <w:color w:val="222222"/>
        </w:rPr>
      </w:pPr>
      <w:r w:rsidRPr="005C5F39">
        <w:rPr>
          <w:rFonts w:asciiTheme="minorHAnsi" w:hAnsiTheme="minorHAnsi" w:cstheme="minorHAnsi"/>
          <w:bCs/>
          <w:color w:val="222222"/>
        </w:rPr>
        <w:t xml:space="preserve">zadbać </w:t>
      </w:r>
      <w:r w:rsidR="00A46142" w:rsidRPr="005C5F39">
        <w:rPr>
          <w:rFonts w:asciiTheme="minorHAnsi" w:hAnsiTheme="minorHAnsi" w:cstheme="minorHAnsi"/>
          <w:bCs/>
          <w:color w:val="222222"/>
        </w:rPr>
        <w:t xml:space="preserve">o bezpieczeństwo </w:t>
      </w:r>
      <w:r w:rsidR="00AB3E60">
        <w:t>małoletniego</w:t>
      </w:r>
      <w:r w:rsidR="00A46142" w:rsidRPr="005C5F39">
        <w:rPr>
          <w:rFonts w:asciiTheme="minorHAnsi" w:hAnsiTheme="minorHAnsi" w:cstheme="minorHAnsi"/>
          <w:color w:val="222222"/>
        </w:rPr>
        <w:t xml:space="preserve"> i </w:t>
      </w:r>
      <w:r w:rsidR="00A46142" w:rsidRPr="005C5F39">
        <w:rPr>
          <w:rFonts w:asciiTheme="minorHAnsi" w:hAnsiTheme="minorHAnsi" w:cstheme="minorHAnsi"/>
          <w:bCs/>
          <w:color w:val="222222"/>
        </w:rPr>
        <w:t>odsepar</w:t>
      </w:r>
      <w:r w:rsidRPr="005C5F39">
        <w:rPr>
          <w:rFonts w:asciiTheme="minorHAnsi" w:hAnsiTheme="minorHAnsi" w:cstheme="minorHAnsi"/>
          <w:bCs/>
          <w:color w:val="222222"/>
        </w:rPr>
        <w:t>ować</w:t>
      </w:r>
      <w:r w:rsidR="00A46142" w:rsidRPr="005C5F39">
        <w:rPr>
          <w:rFonts w:asciiTheme="minorHAnsi" w:hAnsiTheme="minorHAnsi" w:cstheme="minorHAnsi"/>
          <w:color w:val="222222"/>
        </w:rPr>
        <w:t xml:space="preserve"> </w:t>
      </w:r>
      <w:r w:rsidR="00AB3E60">
        <w:rPr>
          <w:rFonts w:asciiTheme="minorHAnsi" w:hAnsiTheme="minorHAnsi" w:cstheme="minorHAnsi"/>
          <w:color w:val="222222"/>
        </w:rPr>
        <w:t>go</w:t>
      </w:r>
      <w:r w:rsidR="00A46142" w:rsidRPr="005C5F39">
        <w:rPr>
          <w:rFonts w:asciiTheme="minorHAnsi" w:hAnsiTheme="minorHAnsi" w:cstheme="minorHAnsi"/>
          <w:color w:val="222222"/>
        </w:rPr>
        <w:t xml:space="preserve"> od osoby podejrzanej o krzywdzenie; </w:t>
      </w:r>
    </w:p>
    <w:p w:rsidR="00A46142" w:rsidRPr="005C5F39" w:rsidRDefault="00A46142" w:rsidP="005C5F39">
      <w:pPr>
        <w:pStyle w:val="Akapitzlist"/>
        <w:numPr>
          <w:ilvl w:val="0"/>
          <w:numId w:val="11"/>
        </w:numPr>
        <w:spacing w:line="276" w:lineRule="auto"/>
        <w:ind w:left="567"/>
        <w:jc w:val="both"/>
        <w:rPr>
          <w:rFonts w:asciiTheme="minorHAnsi" w:hAnsiTheme="minorHAnsi" w:cstheme="minorHAnsi"/>
          <w:color w:val="222222"/>
        </w:rPr>
      </w:pPr>
      <w:r w:rsidRPr="005C5F39">
        <w:rPr>
          <w:rFonts w:asciiTheme="minorHAnsi" w:hAnsiTheme="minorHAnsi" w:cstheme="minorHAnsi"/>
          <w:bCs/>
          <w:color w:val="222222"/>
        </w:rPr>
        <w:t>przeprowad</w:t>
      </w:r>
      <w:r w:rsidR="009F6B68" w:rsidRPr="005C5F39">
        <w:rPr>
          <w:rFonts w:asciiTheme="minorHAnsi" w:hAnsiTheme="minorHAnsi" w:cstheme="minorHAnsi"/>
          <w:bCs/>
          <w:color w:val="222222"/>
        </w:rPr>
        <w:t>zić</w:t>
      </w:r>
      <w:r w:rsidRPr="005C5F39">
        <w:rPr>
          <w:rFonts w:asciiTheme="minorHAnsi" w:hAnsiTheme="minorHAnsi" w:cstheme="minorHAnsi"/>
          <w:bCs/>
          <w:color w:val="222222"/>
        </w:rPr>
        <w:t xml:space="preserve"> rozmowę osobno z rodzicami </w:t>
      </w:r>
      <w:r w:rsidR="00AB3E60">
        <w:t>małoletniego</w:t>
      </w:r>
      <w:r w:rsidRPr="005C5F39">
        <w:rPr>
          <w:rFonts w:asciiTheme="minorHAnsi" w:hAnsiTheme="minorHAnsi" w:cstheme="minorHAnsi"/>
          <w:color w:val="222222"/>
        </w:rPr>
        <w:t xml:space="preserve"> </w:t>
      </w:r>
      <w:r w:rsidRPr="005C5F39">
        <w:rPr>
          <w:rFonts w:asciiTheme="minorHAnsi" w:hAnsiTheme="minorHAnsi" w:cstheme="minorHAnsi"/>
          <w:bCs/>
          <w:color w:val="222222"/>
        </w:rPr>
        <w:t>krzywdzącego i krzywdzonego</w:t>
      </w:r>
      <w:r w:rsidRPr="005C5F39">
        <w:rPr>
          <w:rFonts w:asciiTheme="minorHAnsi" w:hAnsiTheme="minorHAnsi" w:cstheme="minorHAnsi"/>
          <w:color w:val="222222"/>
        </w:rPr>
        <w:t xml:space="preserve">; </w:t>
      </w:r>
    </w:p>
    <w:p w:rsidR="00A46142" w:rsidRPr="005C5F39" w:rsidRDefault="00A46142" w:rsidP="005C5F39">
      <w:pPr>
        <w:pStyle w:val="Akapitzlist"/>
        <w:numPr>
          <w:ilvl w:val="0"/>
          <w:numId w:val="11"/>
        </w:numPr>
        <w:spacing w:line="276" w:lineRule="auto"/>
        <w:ind w:left="567"/>
        <w:jc w:val="both"/>
        <w:rPr>
          <w:rFonts w:asciiTheme="minorHAnsi" w:hAnsiTheme="minorHAnsi" w:cstheme="minorHAnsi"/>
          <w:color w:val="222222"/>
        </w:rPr>
      </w:pPr>
      <w:r w:rsidRPr="005C5F39">
        <w:rPr>
          <w:rFonts w:asciiTheme="minorHAnsi" w:hAnsiTheme="minorHAnsi" w:cstheme="minorHAnsi"/>
          <w:color w:val="222222"/>
        </w:rPr>
        <w:t xml:space="preserve">w przypadku </w:t>
      </w:r>
      <w:r w:rsidRPr="005C5F39">
        <w:rPr>
          <w:rFonts w:asciiTheme="minorHAnsi" w:hAnsiTheme="minorHAnsi" w:cstheme="minorHAnsi"/>
          <w:bCs/>
          <w:color w:val="222222"/>
        </w:rPr>
        <w:t>powtarzającej</w:t>
      </w:r>
      <w:r w:rsidRPr="005C5F39">
        <w:rPr>
          <w:rFonts w:asciiTheme="minorHAnsi" w:hAnsiTheme="minorHAnsi" w:cstheme="minorHAnsi"/>
          <w:color w:val="222222"/>
        </w:rPr>
        <w:t xml:space="preserve"> </w:t>
      </w:r>
      <w:r w:rsidRPr="005C5F39">
        <w:rPr>
          <w:rFonts w:asciiTheme="minorHAnsi" w:hAnsiTheme="minorHAnsi" w:cstheme="minorHAnsi"/>
          <w:bCs/>
          <w:color w:val="222222"/>
        </w:rPr>
        <w:t>się</w:t>
      </w:r>
      <w:r w:rsidRPr="005C5F39">
        <w:rPr>
          <w:rFonts w:asciiTheme="minorHAnsi" w:hAnsiTheme="minorHAnsi" w:cstheme="minorHAnsi"/>
          <w:color w:val="222222"/>
        </w:rPr>
        <w:t xml:space="preserve"> przemocy </w:t>
      </w:r>
      <w:r w:rsidRPr="005C5F39">
        <w:rPr>
          <w:rFonts w:asciiTheme="minorHAnsi" w:hAnsiTheme="minorHAnsi" w:cstheme="minorHAnsi"/>
          <w:bCs/>
          <w:color w:val="222222"/>
        </w:rPr>
        <w:t>powiadom</w:t>
      </w:r>
      <w:r w:rsidR="009F6B68" w:rsidRPr="005C5F39">
        <w:rPr>
          <w:rFonts w:asciiTheme="minorHAnsi" w:hAnsiTheme="minorHAnsi" w:cstheme="minorHAnsi"/>
          <w:bCs/>
          <w:color w:val="222222"/>
        </w:rPr>
        <w:t>ić</w:t>
      </w:r>
      <w:r w:rsidRPr="005C5F39">
        <w:rPr>
          <w:rFonts w:asciiTheme="minorHAnsi" w:hAnsiTheme="minorHAnsi" w:cstheme="minorHAnsi"/>
          <w:bCs/>
          <w:color w:val="222222"/>
        </w:rPr>
        <w:t xml:space="preserve"> sąd rodzinny</w:t>
      </w:r>
      <w:r w:rsidRPr="005C5F39">
        <w:rPr>
          <w:rFonts w:asciiTheme="minorHAnsi" w:hAnsiTheme="minorHAnsi" w:cstheme="minorHAnsi"/>
          <w:color w:val="222222"/>
        </w:rPr>
        <w:t>, wysyłając wniosek o wgląd w sytuację rodziny.</w:t>
      </w:r>
    </w:p>
    <w:p w:rsidR="00A46142" w:rsidRPr="005C5F39" w:rsidRDefault="00A46142" w:rsidP="005C5F39">
      <w:pPr>
        <w:spacing w:line="276" w:lineRule="auto"/>
        <w:jc w:val="both"/>
        <w:rPr>
          <w:rFonts w:asciiTheme="minorHAnsi" w:hAnsiTheme="minorHAnsi" w:cstheme="minorHAnsi"/>
          <w:color w:val="222222"/>
        </w:rPr>
      </w:pPr>
      <w:r w:rsidRPr="005C5F39">
        <w:lastRenderedPageBreak/>
        <w:t xml:space="preserve">3. W przypadku </w:t>
      </w:r>
      <w:r w:rsidR="00971273" w:rsidRPr="005C5F39">
        <w:rPr>
          <w:rFonts w:asciiTheme="minorHAnsi" w:hAnsiTheme="minorHAnsi" w:cstheme="minorHAnsi"/>
          <w:color w:val="222222"/>
        </w:rPr>
        <w:t xml:space="preserve"> podejrzenia lub powzięcia informacji</w:t>
      </w:r>
      <w:r w:rsidRPr="005C5F39">
        <w:rPr>
          <w:rFonts w:asciiTheme="minorHAnsi" w:hAnsiTheme="minorHAnsi" w:cstheme="minorHAnsi"/>
          <w:color w:val="222222"/>
        </w:rPr>
        <w:t xml:space="preserve">, że </w:t>
      </w:r>
      <w:r w:rsidR="00AB3E60">
        <w:t>małoletni</w:t>
      </w:r>
      <w:r w:rsidRPr="005C5F39">
        <w:rPr>
          <w:rFonts w:asciiTheme="minorHAnsi" w:hAnsiTheme="minorHAnsi" w:cstheme="minorHAnsi"/>
          <w:color w:val="222222"/>
        </w:rPr>
        <w:t xml:space="preserve"> doświadc</w:t>
      </w:r>
      <w:r w:rsidR="007A2CE6">
        <w:rPr>
          <w:rFonts w:asciiTheme="minorHAnsi" w:hAnsiTheme="minorHAnsi" w:cstheme="minorHAnsi"/>
          <w:color w:val="222222"/>
        </w:rPr>
        <w:t>za krzywdzenia przez rodzica/ów</w:t>
      </w:r>
    </w:p>
    <w:p w:rsidR="00A46142" w:rsidRPr="005C5F39" w:rsidRDefault="00A46142" w:rsidP="005C5F39">
      <w:pPr>
        <w:spacing w:line="276" w:lineRule="auto"/>
        <w:jc w:val="both"/>
        <w:rPr>
          <w:rFonts w:asciiTheme="minorHAnsi" w:hAnsiTheme="minorHAnsi" w:cstheme="minorHAnsi"/>
          <w:color w:val="222222"/>
        </w:rPr>
      </w:pPr>
      <w:r w:rsidRPr="005C5F39">
        <w:rPr>
          <w:rFonts w:asciiTheme="minorHAnsi" w:hAnsiTheme="minorHAnsi" w:cstheme="minorHAnsi"/>
          <w:color w:val="222222"/>
        </w:rPr>
        <w:t xml:space="preserve">1) doświadcza </w:t>
      </w:r>
      <w:r w:rsidRPr="005C5F39">
        <w:rPr>
          <w:rFonts w:asciiTheme="minorHAnsi" w:hAnsiTheme="minorHAnsi" w:cstheme="minorHAnsi"/>
          <w:bCs/>
          <w:color w:val="222222"/>
        </w:rPr>
        <w:t>przemocy z uszczerbkiem na zdrowiu, wykorzystania seksualnego lub/i zagrożone jest jego życie</w:t>
      </w:r>
      <w:r w:rsidR="009F6B68" w:rsidRPr="005C5F39">
        <w:rPr>
          <w:rFonts w:asciiTheme="minorHAnsi" w:hAnsiTheme="minorHAnsi" w:cstheme="minorHAnsi"/>
          <w:bCs/>
          <w:color w:val="222222"/>
        </w:rPr>
        <w:t>, należy</w:t>
      </w:r>
      <w:r w:rsidRPr="005C5F39">
        <w:rPr>
          <w:rFonts w:asciiTheme="minorHAnsi" w:hAnsiTheme="minorHAnsi" w:cstheme="minorHAnsi"/>
          <w:color w:val="222222"/>
        </w:rPr>
        <w:t>:</w:t>
      </w:r>
    </w:p>
    <w:p w:rsidR="00A46142" w:rsidRPr="005C5F39" w:rsidRDefault="00A46142" w:rsidP="005C5F39">
      <w:pPr>
        <w:pStyle w:val="Akapitzlist"/>
        <w:numPr>
          <w:ilvl w:val="0"/>
          <w:numId w:val="22"/>
        </w:num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theme="minorHAnsi"/>
          <w:color w:val="222222"/>
        </w:rPr>
      </w:pPr>
      <w:r w:rsidRPr="005C5F39">
        <w:rPr>
          <w:rFonts w:asciiTheme="minorHAnsi" w:hAnsiTheme="minorHAnsi" w:cstheme="minorHAnsi"/>
          <w:bCs/>
          <w:color w:val="222222"/>
        </w:rPr>
        <w:t>zadba</w:t>
      </w:r>
      <w:r w:rsidR="009F6B68" w:rsidRPr="005C5F39">
        <w:rPr>
          <w:rFonts w:asciiTheme="minorHAnsi" w:hAnsiTheme="minorHAnsi" w:cstheme="minorHAnsi"/>
          <w:bCs/>
          <w:color w:val="222222"/>
        </w:rPr>
        <w:t>ć</w:t>
      </w:r>
      <w:r w:rsidRPr="005C5F39">
        <w:rPr>
          <w:rFonts w:asciiTheme="minorHAnsi" w:hAnsiTheme="minorHAnsi" w:cstheme="minorHAnsi"/>
          <w:bCs/>
          <w:color w:val="222222"/>
        </w:rPr>
        <w:t xml:space="preserve"> o bezpieczeństwo </w:t>
      </w:r>
      <w:r w:rsidR="00AB3E60">
        <w:t>małoletniego</w:t>
      </w:r>
      <w:r w:rsidRPr="005C5F39">
        <w:rPr>
          <w:rFonts w:asciiTheme="minorHAnsi" w:hAnsiTheme="minorHAnsi" w:cstheme="minorHAnsi"/>
          <w:color w:val="222222"/>
        </w:rPr>
        <w:t xml:space="preserve">; </w:t>
      </w:r>
    </w:p>
    <w:p w:rsidR="00971A71" w:rsidRPr="005C5F39" w:rsidRDefault="009F6B68" w:rsidP="005C5F39">
      <w:pPr>
        <w:pStyle w:val="Akapitzlist"/>
        <w:numPr>
          <w:ilvl w:val="0"/>
          <w:numId w:val="22"/>
        </w:num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theme="minorHAnsi"/>
          <w:color w:val="222222"/>
        </w:rPr>
      </w:pPr>
      <w:r w:rsidRPr="005C5F39">
        <w:rPr>
          <w:rFonts w:asciiTheme="minorHAnsi" w:hAnsiTheme="minorHAnsi" w:cstheme="minorHAnsi"/>
          <w:color w:val="222222"/>
        </w:rPr>
        <w:t>przeprowadzić</w:t>
      </w:r>
      <w:r w:rsidR="007A2CE6">
        <w:rPr>
          <w:rFonts w:asciiTheme="minorHAnsi" w:hAnsiTheme="minorHAnsi" w:cstheme="minorHAnsi"/>
          <w:color w:val="222222"/>
        </w:rPr>
        <w:t xml:space="preserve"> z podejrzanym  rodzicem </w:t>
      </w:r>
      <w:r w:rsidR="00971A71" w:rsidRPr="005C5F39">
        <w:rPr>
          <w:rFonts w:asciiTheme="minorHAnsi" w:hAnsiTheme="minorHAnsi" w:cstheme="minorHAnsi"/>
          <w:color w:val="222222"/>
        </w:rPr>
        <w:t>„rozmowę interwencyjną”</w:t>
      </w:r>
      <w:r w:rsidR="00A46142" w:rsidRPr="005C5F39">
        <w:rPr>
          <w:rFonts w:asciiTheme="minorHAnsi" w:hAnsiTheme="minorHAnsi" w:cstheme="minorHAnsi"/>
          <w:color w:val="222222"/>
        </w:rPr>
        <w:t xml:space="preserve"> </w:t>
      </w:r>
      <w:r w:rsidR="00971A71" w:rsidRPr="005C5F39">
        <w:rPr>
          <w:rFonts w:asciiTheme="minorHAnsi" w:hAnsiTheme="minorHAnsi" w:cstheme="minorHAnsi"/>
          <w:color w:val="222222"/>
        </w:rPr>
        <w:t xml:space="preserve">i </w:t>
      </w:r>
      <w:r w:rsidR="00A46142" w:rsidRPr="005C5F39">
        <w:rPr>
          <w:rFonts w:asciiTheme="minorHAnsi" w:hAnsiTheme="minorHAnsi" w:cstheme="minorHAnsi"/>
          <w:color w:val="222222"/>
        </w:rPr>
        <w:t>poinform</w:t>
      </w:r>
      <w:r w:rsidRPr="005C5F39">
        <w:rPr>
          <w:rFonts w:asciiTheme="minorHAnsi" w:hAnsiTheme="minorHAnsi" w:cstheme="minorHAnsi"/>
          <w:color w:val="222222"/>
        </w:rPr>
        <w:t>ować</w:t>
      </w:r>
      <w:r w:rsidR="00A46142" w:rsidRPr="005C5F39">
        <w:rPr>
          <w:rFonts w:asciiTheme="minorHAnsi" w:hAnsiTheme="minorHAnsi" w:cstheme="minorHAnsi"/>
          <w:color w:val="222222"/>
        </w:rPr>
        <w:t xml:space="preserve"> </w:t>
      </w:r>
      <w:r w:rsidR="00971A71" w:rsidRPr="005C5F39">
        <w:rPr>
          <w:rFonts w:asciiTheme="minorHAnsi" w:hAnsiTheme="minorHAnsi" w:cstheme="minorHAnsi"/>
          <w:color w:val="222222"/>
        </w:rPr>
        <w:t xml:space="preserve">go </w:t>
      </w:r>
      <w:r w:rsidR="00A46142" w:rsidRPr="005C5F39">
        <w:rPr>
          <w:rFonts w:asciiTheme="minorHAnsi" w:hAnsiTheme="minorHAnsi" w:cstheme="minorHAnsi"/>
          <w:color w:val="222222"/>
        </w:rPr>
        <w:t>o dalszych krokach;</w:t>
      </w:r>
    </w:p>
    <w:p w:rsidR="00971A71" w:rsidRPr="005C5F39" w:rsidRDefault="009F6B68" w:rsidP="005C5F39">
      <w:pPr>
        <w:pStyle w:val="Akapitzlist"/>
        <w:numPr>
          <w:ilvl w:val="0"/>
          <w:numId w:val="22"/>
        </w:num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theme="minorHAnsi"/>
          <w:color w:val="222222"/>
        </w:rPr>
      </w:pPr>
      <w:r w:rsidRPr="005C5F39">
        <w:rPr>
          <w:rFonts w:asciiTheme="minorHAnsi" w:hAnsiTheme="minorHAnsi" w:cstheme="minorHAnsi"/>
          <w:color w:val="222222"/>
        </w:rPr>
        <w:t>przeprowadzić</w:t>
      </w:r>
      <w:r w:rsidR="00971A71" w:rsidRPr="005C5F39">
        <w:rPr>
          <w:rFonts w:asciiTheme="minorHAnsi" w:hAnsiTheme="minorHAnsi" w:cstheme="minorHAnsi"/>
          <w:color w:val="222222"/>
        </w:rPr>
        <w:t xml:space="preserve"> z rodzicem, który nie jest podejrzany „rozmowę miękką” i poinform</w:t>
      </w:r>
      <w:r w:rsidRPr="005C5F39">
        <w:rPr>
          <w:rFonts w:asciiTheme="minorHAnsi" w:hAnsiTheme="minorHAnsi" w:cstheme="minorHAnsi"/>
          <w:color w:val="222222"/>
        </w:rPr>
        <w:t>ować</w:t>
      </w:r>
      <w:r w:rsidR="00971A71" w:rsidRPr="005C5F39">
        <w:rPr>
          <w:rFonts w:asciiTheme="minorHAnsi" w:hAnsiTheme="minorHAnsi" w:cstheme="minorHAnsi"/>
          <w:color w:val="222222"/>
        </w:rPr>
        <w:br/>
      </w:r>
      <w:r w:rsidRPr="005C5F39">
        <w:rPr>
          <w:rFonts w:asciiTheme="minorHAnsi" w:hAnsiTheme="minorHAnsi" w:cstheme="minorHAnsi"/>
          <w:color w:val="222222"/>
        </w:rPr>
        <w:t xml:space="preserve">go </w:t>
      </w:r>
      <w:r w:rsidR="00971A71" w:rsidRPr="005C5F39">
        <w:rPr>
          <w:rFonts w:asciiTheme="minorHAnsi" w:hAnsiTheme="minorHAnsi" w:cstheme="minorHAnsi"/>
          <w:color w:val="222222"/>
        </w:rPr>
        <w:t>o dalszych krokach;</w:t>
      </w:r>
    </w:p>
    <w:p w:rsidR="00A46142" w:rsidRPr="005C5F39" w:rsidRDefault="00A46142" w:rsidP="005C5F39">
      <w:pPr>
        <w:pStyle w:val="Akapitzlist"/>
        <w:numPr>
          <w:ilvl w:val="0"/>
          <w:numId w:val="22"/>
        </w:num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theme="minorHAnsi"/>
          <w:color w:val="222222"/>
        </w:rPr>
      </w:pPr>
      <w:r w:rsidRPr="005C5F39">
        <w:rPr>
          <w:rFonts w:asciiTheme="minorHAnsi" w:hAnsiTheme="minorHAnsi" w:cstheme="minorHAnsi"/>
          <w:bCs/>
          <w:color w:val="222222"/>
        </w:rPr>
        <w:t>zawiadom</w:t>
      </w:r>
      <w:r w:rsidR="009F6B68" w:rsidRPr="005C5F39">
        <w:rPr>
          <w:rFonts w:asciiTheme="minorHAnsi" w:hAnsiTheme="minorHAnsi" w:cstheme="minorHAnsi"/>
          <w:bCs/>
          <w:color w:val="222222"/>
        </w:rPr>
        <w:t>ić</w:t>
      </w:r>
      <w:r w:rsidRPr="005C5F39">
        <w:rPr>
          <w:rFonts w:asciiTheme="minorHAnsi" w:hAnsiTheme="minorHAnsi" w:cstheme="minorHAnsi"/>
          <w:bCs/>
          <w:color w:val="222222"/>
        </w:rPr>
        <w:t xml:space="preserve"> policję</w:t>
      </w:r>
      <w:r w:rsidRPr="005C5F39">
        <w:rPr>
          <w:rFonts w:asciiTheme="minorHAnsi" w:hAnsiTheme="minorHAnsi" w:cstheme="minorHAnsi"/>
          <w:color w:val="222222"/>
        </w:rPr>
        <w:t xml:space="preserve"> pod nr 112 lub 997; </w:t>
      </w:r>
    </w:p>
    <w:p w:rsidR="00A46142" w:rsidRPr="005C5F39" w:rsidRDefault="00A46142" w:rsidP="005C5F39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color w:val="222222"/>
        </w:rPr>
      </w:pPr>
      <w:r w:rsidRPr="005C5F39">
        <w:rPr>
          <w:rFonts w:asciiTheme="minorHAnsi" w:hAnsiTheme="minorHAnsi" w:cstheme="minorHAnsi"/>
          <w:color w:val="222222"/>
        </w:rPr>
        <w:t xml:space="preserve">2) jest </w:t>
      </w:r>
      <w:r w:rsidRPr="005C5F39">
        <w:rPr>
          <w:rFonts w:asciiTheme="minorHAnsi" w:hAnsiTheme="minorHAnsi" w:cstheme="minorHAnsi"/>
          <w:bCs/>
          <w:color w:val="222222"/>
        </w:rPr>
        <w:t>pokrzywdzone innymi typami przestępstw</w:t>
      </w:r>
      <w:r w:rsidR="009F6B68" w:rsidRPr="005C5F39">
        <w:rPr>
          <w:rFonts w:asciiTheme="minorHAnsi" w:hAnsiTheme="minorHAnsi" w:cstheme="minorHAnsi"/>
          <w:bCs/>
          <w:color w:val="222222"/>
        </w:rPr>
        <w:t>, należy</w:t>
      </w:r>
      <w:r w:rsidRPr="005C5F39">
        <w:rPr>
          <w:rFonts w:asciiTheme="minorHAnsi" w:hAnsiTheme="minorHAnsi" w:cstheme="minorHAnsi"/>
          <w:color w:val="222222"/>
        </w:rPr>
        <w:t>:</w:t>
      </w:r>
    </w:p>
    <w:p w:rsidR="00A46142" w:rsidRPr="005C5F39" w:rsidRDefault="00A46142" w:rsidP="005C5F39">
      <w:pPr>
        <w:pStyle w:val="Akapitzlist"/>
        <w:numPr>
          <w:ilvl w:val="1"/>
          <w:numId w:val="15"/>
        </w:num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theme="minorHAnsi"/>
          <w:color w:val="222222"/>
        </w:rPr>
      </w:pPr>
      <w:r w:rsidRPr="005C5F39">
        <w:rPr>
          <w:rFonts w:asciiTheme="minorHAnsi" w:hAnsiTheme="minorHAnsi" w:cstheme="minorHAnsi"/>
          <w:bCs/>
          <w:color w:val="222222"/>
        </w:rPr>
        <w:t>poinform</w:t>
      </w:r>
      <w:r w:rsidR="009F6B68" w:rsidRPr="005C5F39">
        <w:rPr>
          <w:rFonts w:asciiTheme="minorHAnsi" w:hAnsiTheme="minorHAnsi" w:cstheme="minorHAnsi"/>
          <w:bCs/>
          <w:color w:val="222222"/>
        </w:rPr>
        <w:t xml:space="preserve">ować </w:t>
      </w:r>
      <w:r w:rsidRPr="005C5F39">
        <w:rPr>
          <w:rFonts w:asciiTheme="minorHAnsi" w:hAnsiTheme="minorHAnsi" w:cstheme="minorHAnsi"/>
          <w:bCs/>
          <w:color w:val="222222"/>
        </w:rPr>
        <w:t>na piśmie policję lub prokuraturę</w:t>
      </w:r>
      <w:r w:rsidRPr="005C5F39">
        <w:rPr>
          <w:rFonts w:asciiTheme="minorHAnsi" w:hAnsiTheme="minorHAnsi" w:cstheme="minorHAnsi"/>
          <w:color w:val="222222"/>
        </w:rPr>
        <w:t xml:space="preserve">, składając zawiadomienie o możliwości popełnienia </w:t>
      </w:r>
      <w:r w:rsidR="009F6B68" w:rsidRPr="005C5F39">
        <w:rPr>
          <w:rFonts w:asciiTheme="minorHAnsi" w:hAnsiTheme="minorHAnsi" w:cstheme="minorHAnsi"/>
          <w:color w:val="222222"/>
        </w:rPr>
        <w:t>przestępstwa;</w:t>
      </w:r>
    </w:p>
    <w:p w:rsidR="00A46142" w:rsidRPr="005C5F39" w:rsidRDefault="00A46142" w:rsidP="005C5F39">
      <w:pPr>
        <w:spacing w:line="276" w:lineRule="auto"/>
        <w:jc w:val="both"/>
        <w:rPr>
          <w:rFonts w:asciiTheme="minorHAnsi" w:hAnsiTheme="minorHAnsi" w:cstheme="minorHAnsi"/>
          <w:color w:val="222222"/>
        </w:rPr>
      </w:pPr>
      <w:r w:rsidRPr="005C5F39">
        <w:rPr>
          <w:rFonts w:asciiTheme="minorHAnsi" w:hAnsiTheme="minorHAnsi" w:cstheme="minorHAnsi"/>
          <w:color w:val="222222"/>
        </w:rPr>
        <w:t xml:space="preserve">3) </w:t>
      </w:r>
      <w:r w:rsidRPr="005C5F39">
        <w:rPr>
          <w:rFonts w:asciiTheme="minorHAnsi" w:hAnsiTheme="minorHAnsi" w:cstheme="minorHAnsi"/>
          <w:bCs/>
          <w:color w:val="222222"/>
        </w:rPr>
        <w:t xml:space="preserve">doświadcza zaniedbania lub rodzic </w:t>
      </w:r>
      <w:r w:rsidR="00AB3E60">
        <w:t>małoletniego</w:t>
      </w:r>
      <w:r w:rsidRPr="005C5F39">
        <w:rPr>
          <w:rFonts w:asciiTheme="minorHAnsi" w:hAnsiTheme="minorHAnsi" w:cstheme="minorHAnsi"/>
          <w:bCs/>
          <w:color w:val="222222"/>
        </w:rPr>
        <w:t xml:space="preserve"> jest niewydolny wychowawczo </w:t>
      </w:r>
      <w:r w:rsidRPr="005C5F39">
        <w:rPr>
          <w:rFonts w:asciiTheme="minorHAnsi" w:hAnsiTheme="minorHAnsi" w:cstheme="minorHAnsi"/>
          <w:color w:val="222222"/>
        </w:rPr>
        <w:t xml:space="preserve">(np. </w:t>
      </w:r>
      <w:r w:rsidR="00AB3E60">
        <w:t>małoletni</w:t>
      </w:r>
      <w:r w:rsidRPr="005C5F39">
        <w:rPr>
          <w:rFonts w:asciiTheme="minorHAnsi" w:hAnsiTheme="minorHAnsi" w:cstheme="minorHAnsi"/>
          <w:color w:val="222222"/>
        </w:rPr>
        <w:t xml:space="preserve"> chodzi w </w:t>
      </w:r>
      <w:r w:rsidRPr="005C5F39">
        <w:rPr>
          <w:rFonts w:asciiTheme="minorHAnsi" w:hAnsiTheme="minorHAnsi" w:cstheme="minorHAnsi"/>
          <w:bCs/>
          <w:color w:val="222222"/>
        </w:rPr>
        <w:t>nieadekwatnych do pogody ubraniach, opuszcza miejsce zamieszkania bez nadzoru osoby dorosłej</w:t>
      </w:r>
      <w:r w:rsidR="009F6B68" w:rsidRPr="005C5F39">
        <w:rPr>
          <w:rFonts w:asciiTheme="minorHAnsi" w:hAnsiTheme="minorHAnsi" w:cstheme="minorHAnsi"/>
          <w:color w:val="222222"/>
        </w:rPr>
        <w:t xml:space="preserve">), należy: </w:t>
      </w:r>
    </w:p>
    <w:p w:rsidR="00A46142" w:rsidRPr="005C5F39" w:rsidRDefault="009F6B68" w:rsidP="005C5F39">
      <w:pPr>
        <w:pStyle w:val="Akapitzlist"/>
        <w:numPr>
          <w:ilvl w:val="0"/>
          <w:numId w:val="18"/>
        </w:numPr>
        <w:spacing w:line="276" w:lineRule="auto"/>
        <w:ind w:left="567"/>
        <w:jc w:val="both"/>
        <w:rPr>
          <w:rFonts w:asciiTheme="minorHAnsi" w:hAnsiTheme="minorHAnsi" w:cstheme="minorHAnsi"/>
          <w:color w:val="222222"/>
        </w:rPr>
      </w:pPr>
      <w:r w:rsidRPr="005C5F39">
        <w:rPr>
          <w:rFonts w:asciiTheme="minorHAnsi" w:hAnsiTheme="minorHAnsi" w:cstheme="minorHAnsi"/>
          <w:bCs/>
          <w:color w:val="222222"/>
        </w:rPr>
        <w:t>zadbać</w:t>
      </w:r>
      <w:r w:rsidR="00A46142" w:rsidRPr="005C5F39">
        <w:rPr>
          <w:rFonts w:asciiTheme="minorHAnsi" w:hAnsiTheme="minorHAnsi" w:cstheme="minorHAnsi"/>
          <w:bCs/>
          <w:color w:val="222222"/>
        </w:rPr>
        <w:t xml:space="preserve"> o bezpieczeństwo </w:t>
      </w:r>
      <w:r w:rsidR="00AB3E60">
        <w:t>małoletniego</w:t>
      </w:r>
      <w:r w:rsidR="00A46142" w:rsidRPr="005C5F39">
        <w:rPr>
          <w:rFonts w:asciiTheme="minorHAnsi" w:hAnsiTheme="minorHAnsi" w:cstheme="minorHAnsi"/>
          <w:color w:val="222222"/>
        </w:rPr>
        <w:t xml:space="preserve">; </w:t>
      </w:r>
    </w:p>
    <w:p w:rsidR="00A46142" w:rsidRPr="005C5F39" w:rsidRDefault="009F6B68" w:rsidP="005C5F39">
      <w:pPr>
        <w:pStyle w:val="Akapitzlist"/>
        <w:numPr>
          <w:ilvl w:val="0"/>
          <w:numId w:val="18"/>
        </w:numPr>
        <w:spacing w:line="276" w:lineRule="auto"/>
        <w:ind w:left="567"/>
        <w:jc w:val="both"/>
        <w:rPr>
          <w:rFonts w:asciiTheme="minorHAnsi" w:hAnsiTheme="minorHAnsi" w:cstheme="minorHAnsi"/>
          <w:color w:val="222222"/>
        </w:rPr>
      </w:pPr>
      <w:r w:rsidRPr="005C5F39">
        <w:rPr>
          <w:rFonts w:asciiTheme="minorHAnsi" w:hAnsiTheme="minorHAnsi" w:cstheme="minorHAnsi"/>
          <w:bCs/>
          <w:color w:val="222222"/>
        </w:rPr>
        <w:t>porozmawiać</w:t>
      </w:r>
      <w:r w:rsidR="00A46142" w:rsidRPr="005C5F39">
        <w:rPr>
          <w:rFonts w:asciiTheme="minorHAnsi" w:hAnsiTheme="minorHAnsi" w:cstheme="minorHAnsi"/>
          <w:bCs/>
          <w:color w:val="222222"/>
        </w:rPr>
        <w:t xml:space="preserve"> </w:t>
      </w:r>
      <w:r w:rsidR="007A2CE6">
        <w:rPr>
          <w:rFonts w:asciiTheme="minorHAnsi" w:hAnsiTheme="minorHAnsi" w:cstheme="minorHAnsi"/>
          <w:color w:val="222222"/>
        </w:rPr>
        <w:t>z rodzicem</w:t>
      </w:r>
      <w:r w:rsidR="00A46142" w:rsidRPr="005C5F39">
        <w:rPr>
          <w:rFonts w:asciiTheme="minorHAnsi" w:hAnsiTheme="minorHAnsi" w:cstheme="minorHAnsi"/>
          <w:color w:val="222222"/>
        </w:rPr>
        <w:t xml:space="preserve">; </w:t>
      </w:r>
    </w:p>
    <w:p w:rsidR="00A46142" w:rsidRPr="005C5F39" w:rsidRDefault="00A46142" w:rsidP="005C5F39">
      <w:pPr>
        <w:pStyle w:val="Akapitzlist"/>
        <w:numPr>
          <w:ilvl w:val="0"/>
          <w:numId w:val="18"/>
        </w:numPr>
        <w:spacing w:line="276" w:lineRule="auto"/>
        <w:ind w:left="567"/>
        <w:jc w:val="both"/>
        <w:rPr>
          <w:rFonts w:asciiTheme="minorHAnsi" w:hAnsiTheme="minorHAnsi" w:cstheme="minorHAnsi"/>
          <w:color w:val="222222"/>
        </w:rPr>
      </w:pPr>
      <w:r w:rsidRPr="005C5F39">
        <w:rPr>
          <w:rFonts w:asciiTheme="minorHAnsi" w:hAnsiTheme="minorHAnsi" w:cstheme="minorHAnsi"/>
          <w:bCs/>
          <w:color w:val="222222"/>
        </w:rPr>
        <w:t>powiadom</w:t>
      </w:r>
      <w:r w:rsidR="009F6B68" w:rsidRPr="005C5F39">
        <w:rPr>
          <w:rFonts w:asciiTheme="minorHAnsi" w:hAnsiTheme="minorHAnsi" w:cstheme="minorHAnsi"/>
          <w:bCs/>
          <w:color w:val="222222"/>
        </w:rPr>
        <w:t>ić</w:t>
      </w:r>
      <w:r w:rsidRPr="005C5F39">
        <w:rPr>
          <w:rFonts w:asciiTheme="minorHAnsi" w:hAnsiTheme="minorHAnsi" w:cstheme="minorHAnsi"/>
          <w:bCs/>
          <w:color w:val="222222"/>
        </w:rPr>
        <w:t xml:space="preserve"> o możliwości wsparcia </w:t>
      </w:r>
      <w:r w:rsidRPr="005C5F39">
        <w:rPr>
          <w:rFonts w:asciiTheme="minorHAnsi" w:hAnsiTheme="minorHAnsi" w:cstheme="minorHAnsi"/>
          <w:color w:val="222222"/>
        </w:rPr>
        <w:t xml:space="preserve">psychologicznego i/lub materialnego; </w:t>
      </w:r>
    </w:p>
    <w:p w:rsidR="00A46142" w:rsidRPr="005C5F39" w:rsidRDefault="00A46142" w:rsidP="005C5F39">
      <w:pPr>
        <w:pStyle w:val="Akapitzlist"/>
        <w:numPr>
          <w:ilvl w:val="0"/>
          <w:numId w:val="18"/>
        </w:numPr>
        <w:spacing w:line="276" w:lineRule="auto"/>
        <w:ind w:left="567"/>
        <w:jc w:val="both"/>
        <w:rPr>
          <w:rFonts w:asciiTheme="minorHAnsi" w:hAnsiTheme="minorHAnsi" w:cstheme="minorHAnsi"/>
          <w:color w:val="222222"/>
        </w:rPr>
      </w:pPr>
      <w:r w:rsidRPr="005C5F39">
        <w:rPr>
          <w:rFonts w:asciiTheme="minorHAnsi" w:hAnsiTheme="minorHAnsi" w:cstheme="minorHAnsi"/>
          <w:color w:val="222222"/>
        </w:rPr>
        <w:t xml:space="preserve">w przypadku braku współpracy rodzica </w:t>
      </w:r>
      <w:r w:rsidRPr="005C5F39">
        <w:rPr>
          <w:rFonts w:asciiTheme="minorHAnsi" w:hAnsiTheme="minorHAnsi" w:cstheme="minorHAnsi"/>
          <w:bCs/>
          <w:color w:val="222222"/>
        </w:rPr>
        <w:t>powiadom</w:t>
      </w:r>
      <w:r w:rsidR="009F6B68" w:rsidRPr="005C5F39">
        <w:rPr>
          <w:rFonts w:asciiTheme="minorHAnsi" w:hAnsiTheme="minorHAnsi" w:cstheme="minorHAnsi"/>
          <w:bCs/>
          <w:color w:val="222222"/>
        </w:rPr>
        <w:t>ić</w:t>
      </w:r>
      <w:r w:rsidRPr="005C5F39">
        <w:rPr>
          <w:rFonts w:asciiTheme="minorHAnsi" w:hAnsiTheme="minorHAnsi" w:cstheme="minorHAnsi"/>
          <w:bCs/>
          <w:color w:val="222222"/>
        </w:rPr>
        <w:t xml:space="preserve"> właściwy ośrodek pomocy społecznej</w:t>
      </w:r>
      <w:r w:rsidRPr="005C5F39">
        <w:rPr>
          <w:rFonts w:asciiTheme="minorHAnsi" w:hAnsiTheme="minorHAnsi" w:cstheme="minorHAnsi"/>
          <w:color w:val="222222"/>
        </w:rPr>
        <w:t>;</w:t>
      </w:r>
    </w:p>
    <w:p w:rsidR="00A46142" w:rsidRPr="005C5F39" w:rsidRDefault="00A46142" w:rsidP="005C5F39">
      <w:pPr>
        <w:pStyle w:val="Akapitzlist"/>
        <w:numPr>
          <w:ilvl w:val="0"/>
          <w:numId w:val="18"/>
        </w:numPr>
        <w:spacing w:line="276" w:lineRule="auto"/>
        <w:ind w:left="567"/>
        <w:jc w:val="both"/>
        <w:rPr>
          <w:rFonts w:asciiTheme="minorHAnsi" w:hAnsiTheme="minorHAnsi" w:cstheme="minorHAnsi"/>
          <w:color w:val="222222"/>
        </w:rPr>
      </w:pPr>
      <w:r w:rsidRPr="005C5F39">
        <w:rPr>
          <w:rFonts w:asciiTheme="minorHAnsi" w:hAnsiTheme="minorHAnsi" w:cstheme="minorHAnsi"/>
          <w:bCs/>
          <w:color w:val="222222"/>
        </w:rPr>
        <w:t>równoległe</w:t>
      </w:r>
      <w:r w:rsidR="009F6B68" w:rsidRPr="005C5F39">
        <w:rPr>
          <w:rFonts w:asciiTheme="minorHAnsi" w:hAnsiTheme="minorHAnsi" w:cstheme="minorHAnsi"/>
          <w:bCs/>
          <w:color w:val="222222"/>
        </w:rPr>
        <w:t xml:space="preserve"> zło</w:t>
      </w:r>
      <w:r w:rsidRPr="005C5F39">
        <w:rPr>
          <w:rFonts w:asciiTheme="minorHAnsi" w:hAnsiTheme="minorHAnsi" w:cstheme="minorHAnsi"/>
          <w:bCs/>
          <w:color w:val="222222"/>
        </w:rPr>
        <w:t>ż</w:t>
      </w:r>
      <w:r w:rsidR="009F6B68" w:rsidRPr="005C5F39">
        <w:rPr>
          <w:rFonts w:asciiTheme="minorHAnsi" w:hAnsiTheme="minorHAnsi" w:cstheme="minorHAnsi"/>
          <w:bCs/>
          <w:color w:val="222222"/>
        </w:rPr>
        <w:t>yć</w:t>
      </w:r>
      <w:r w:rsidRPr="005C5F39">
        <w:rPr>
          <w:rFonts w:asciiTheme="minorHAnsi" w:hAnsiTheme="minorHAnsi" w:cstheme="minorHAnsi"/>
          <w:bCs/>
          <w:color w:val="222222"/>
        </w:rPr>
        <w:t xml:space="preserve"> do sądu rodzinnego wniosek o wgląd w sytuację rodziny</w:t>
      </w:r>
      <w:r w:rsidR="009F6B68" w:rsidRPr="005C5F39">
        <w:rPr>
          <w:rFonts w:asciiTheme="minorHAnsi" w:hAnsiTheme="minorHAnsi" w:cstheme="minorHAnsi"/>
          <w:bCs/>
          <w:color w:val="222222"/>
        </w:rPr>
        <w:t>;</w:t>
      </w:r>
    </w:p>
    <w:p w:rsidR="00A46142" w:rsidRPr="005C5F39" w:rsidRDefault="00A46142" w:rsidP="005C5F39">
      <w:pPr>
        <w:spacing w:line="276" w:lineRule="auto"/>
        <w:jc w:val="both"/>
        <w:rPr>
          <w:rFonts w:asciiTheme="minorHAnsi" w:hAnsiTheme="minorHAnsi" w:cstheme="minorHAnsi"/>
          <w:color w:val="222222"/>
        </w:rPr>
      </w:pPr>
      <w:r w:rsidRPr="005C5F39">
        <w:rPr>
          <w:rFonts w:asciiTheme="minorHAnsi" w:hAnsiTheme="minorHAnsi" w:cstheme="minorHAnsi"/>
          <w:color w:val="222222"/>
        </w:rPr>
        <w:t xml:space="preserve">4) doświadcza </w:t>
      </w:r>
      <w:r w:rsidRPr="005C5F39">
        <w:rPr>
          <w:rFonts w:asciiTheme="minorHAnsi" w:hAnsiTheme="minorHAnsi" w:cstheme="minorHAnsi"/>
          <w:bCs/>
          <w:color w:val="222222"/>
        </w:rPr>
        <w:t xml:space="preserve">jednorazowo innej przemocy fizycznej </w:t>
      </w:r>
      <w:r w:rsidRPr="005C5F39">
        <w:rPr>
          <w:rFonts w:asciiTheme="minorHAnsi" w:hAnsiTheme="minorHAnsi" w:cstheme="minorHAnsi"/>
          <w:color w:val="222222"/>
        </w:rPr>
        <w:t xml:space="preserve">(np. </w:t>
      </w:r>
      <w:r w:rsidRPr="005C5F39">
        <w:rPr>
          <w:rFonts w:asciiTheme="minorHAnsi" w:hAnsiTheme="minorHAnsi" w:cstheme="minorHAnsi"/>
          <w:bCs/>
          <w:color w:val="222222"/>
        </w:rPr>
        <w:t>klapsy, popychanie, szturchanie</w:t>
      </w:r>
      <w:r w:rsidRPr="005C5F39">
        <w:rPr>
          <w:rFonts w:asciiTheme="minorHAnsi" w:hAnsiTheme="minorHAnsi" w:cstheme="minorHAnsi"/>
          <w:color w:val="222222"/>
        </w:rPr>
        <w:t xml:space="preserve">), </w:t>
      </w:r>
      <w:r w:rsidRPr="005C5F39">
        <w:rPr>
          <w:rFonts w:asciiTheme="minorHAnsi" w:hAnsiTheme="minorHAnsi" w:cstheme="minorHAnsi"/>
          <w:bCs/>
          <w:color w:val="222222"/>
        </w:rPr>
        <w:t xml:space="preserve">przemocy psychicznej </w:t>
      </w:r>
      <w:r w:rsidRPr="005C5F39">
        <w:rPr>
          <w:rFonts w:asciiTheme="minorHAnsi" w:hAnsiTheme="minorHAnsi" w:cstheme="minorHAnsi"/>
          <w:color w:val="222222"/>
        </w:rPr>
        <w:t xml:space="preserve">(np. </w:t>
      </w:r>
      <w:r w:rsidRPr="005C5F39">
        <w:rPr>
          <w:rFonts w:asciiTheme="minorHAnsi" w:hAnsiTheme="minorHAnsi" w:cstheme="minorHAnsi"/>
          <w:bCs/>
          <w:color w:val="222222"/>
        </w:rPr>
        <w:t>poniżanie, dyskryminacja, ośmieszanie</w:t>
      </w:r>
      <w:r w:rsidRPr="005C5F39">
        <w:rPr>
          <w:rFonts w:asciiTheme="minorHAnsi" w:hAnsiTheme="minorHAnsi" w:cstheme="minorHAnsi"/>
          <w:color w:val="222222"/>
        </w:rPr>
        <w:t xml:space="preserve">) lub innych </w:t>
      </w:r>
      <w:r w:rsidRPr="005C5F39">
        <w:rPr>
          <w:rFonts w:asciiTheme="minorHAnsi" w:hAnsiTheme="minorHAnsi" w:cstheme="minorHAnsi"/>
          <w:bCs/>
          <w:color w:val="222222"/>
        </w:rPr>
        <w:t xml:space="preserve">niepokojących </w:t>
      </w:r>
      <w:proofErr w:type="spellStart"/>
      <w:r w:rsidRPr="005C5F39">
        <w:rPr>
          <w:rFonts w:asciiTheme="minorHAnsi" w:hAnsiTheme="minorHAnsi" w:cstheme="minorHAnsi"/>
          <w:bCs/>
          <w:color w:val="222222"/>
        </w:rPr>
        <w:t>zachowań</w:t>
      </w:r>
      <w:proofErr w:type="spellEnd"/>
      <w:r w:rsidRPr="005C5F39">
        <w:rPr>
          <w:rFonts w:asciiTheme="minorHAnsi" w:hAnsiTheme="minorHAnsi" w:cstheme="minorHAnsi"/>
          <w:bCs/>
          <w:color w:val="222222"/>
        </w:rPr>
        <w:t xml:space="preserve"> </w:t>
      </w:r>
      <w:r w:rsidRPr="005C5F39">
        <w:rPr>
          <w:rFonts w:asciiTheme="minorHAnsi" w:hAnsiTheme="minorHAnsi" w:cstheme="minorHAnsi"/>
          <w:color w:val="222222"/>
        </w:rPr>
        <w:t xml:space="preserve">(tj. </w:t>
      </w:r>
      <w:r w:rsidRPr="005C5F39">
        <w:rPr>
          <w:rFonts w:asciiTheme="minorHAnsi" w:hAnsiTheme="minorHAnsi" w:cstheme="minorHAnsi"/>
          <w:bCs/>
          <w:color w:val="222222"/>
        </w:rPr>
        <w:t>krzyk, niestosowne komentarze</w:t>
      </w:r>
      <w:r w:rsidRPr="005C5F39">
        <w:rPr>
          <w:rFonts w:asciiTheme="minorHAnsi" w:hAnsiTheme="minorHAnsi" w:cstheme="minorHAnsi"/>
          <w:color w:val="222222"/>
        </w:rPr>
        <w:t>)</w:t>
      </w:r>
      <w:r w:rsidR="009F6B68" w:rsidRPr="005C5F39">
        <w:rPr>
          <w:rFonts w:asciiTheme="minorHAnsi" w:hAnsiTheme="minorHAnsi" w:cstheme="minorHAnsi"/>
          <w:color w:val="222222"/>
        </w:rPr>
        <w:t>, należy:</w:t>
      </w:r>
    </w:p>
    <w:p w:rsidR="00A46142" w:rsidRPr="005C5F39" w:rsidRDefault="00A46142" w:rsidP="005C5F39">
      <w:pPr>
        <w:pStyle w:val="Akapitzlist"/>
        <w:numPr>
          <w:ilvl w:val="1"/>
          <w:numId w:val="20"/>
        </w:numPr>
        <w:spacing w:line="276" w:lineRule="auto"/>
        <w:ind w:left="426"/>
        <w:jc w:val="both"/>
        <w:rPr>
          <w:rFonts w:asciiTheme="minorHAnsi" w:hAnsiTheme="minorHAnsi" w:cstheme="minorHAnsi"/>
          <w:color w:val="222222"/>
        </w:rPr>
      </w:pPr>
      <w:r w:rsidRPr="005C5F39">
        <w:rPr>
          <w:rFonts w:asciiTheme="minorHAnsi" w:hAnsiTheme="minorHAnsi" w:cstheme="minorHAnsi"/>
          <w:bCs/>
          <w:color w:val="222222"/>
        </w:rPr>
        <w:t>zadba</w:t>
      </w:r>
      <w:r w:rsidR="009F6B68" w:rsidRPr="005C5F39">
        <w:rPr>
          <w:rFonts w:asciiTheme="minorHAnsi" w:hAnsiTheme="minorHAnsi" w:cstheme="minorHAnsi"/>
          <w:bCs/>
          <w:color w:val="222222"/>
        </w:rPr>
        <w:t>ć</w:t>
      </w:r>
      <w:r w:rsidRPr="005C5F39">
        <w:rPr>
          <w:rFonts w:asciiTheme="minorHAnsi" w:hAnsiTheme="minorHAnsi" w:cstheme="minorHAnsi"/>
          <w:bCs/>
          <w:color w:val="222222"/>
        </w:rPr>
        <w:t xml:space="preserve"> o bezpieczeństwo </w:t>
      </w:r>
      <w:r w:rsidR="00AB3E60">
        <w:t>małoletniego</w:t>
      </w:r>
      <w:r w:rsidRPr="005C5F39">
        <w:rPr>
          <w:rFonts w:asciiTheme="minorHAnsi" w:hAnsiTheme="minorHAnsi" w:cstheme="minorHAnsi"/>
          <w:color w:val="222222"/>
        </w:rPr>
        <w:t xml:space="preserve">; </w:t>
      </w:r>
    </w:p>
    <w:p w:rsidR="00A46142" w:rsidRPr="005C5F39" w:rsidRDefault="009F6B68" w:rsidP="005C5F39">
      <w:pPr>
        <w:pStyle w:val="Akapitzlist"/>
        <w:numPr>
          <w:ilvl w:val="1"/>
          <w:numId w:val="20"/>
        </w:numPr>
        <w:spacing w:line="276" w:lineRule="auto"/>
        <w:ind w:left="426"/>
        <w:jc w:val="both"/>
        <w:rPr>
          <w:rFonts w:asciiTheme="minorHAnsi" w:hAnsiTheme="minorHAnsi" w:cstheme="minorHAnsi"/>
          <w:color w:val="222222"/>
        </w:rPr>
      </w:pPr>
      <w:r w:rsidRPr="005C5F39">
        <w:rPr>
          <w:rFonts w:asciiTheme="minorHAnsi" w:hAnsiTheme="minorHAnsi" w:cstheme="minorHAnsi"/>
          <w:bCs/>
          <w:color w:val="222222"/>
        </w:rPr>
        <w:t>przeprowadzić</w:t>
      </w:r>
      <w:r w:rsidR="00A46142" w:rsidRPr="005C5F39">
        <w:rPr>
          <w:rFonts w:asciiTheme="minorHAnsi" w:hAnsiTheme="minorHAnsi" w:cstheme="minorHAnsi"/>
          <w:bCs/>
          <w:color w:val="222222"/>
        </w:rPr>
        <w:t xml:space="preserve"> rozmowę </w:t>
      </w:r>
      <w:r w:rsidR="00A46142" w:rsidRPr="005C5F39">
        <w:rPr>
          <w:rFonts w:asciiTheme="minorHAnsi" w:hAnsiTheme="minorHAnsi" w:cstheme="minorHAnsi"/>
          <w:color w:val="222222"/>
        </w:rPr>
        <w:t xml:space="preserve">z </w:t>
      </w:r>
      <w:r w:rsidR="00A46142" w:rsidRPr="005C5F39">
        <w:rPr>
          <w:rFonts w:asciiTheme="minorHAnsi" w:hAnsiTheme="minorHAnsi" w:cstheme="minorHAnsi"/>
          <w:bCs/>
          <w:color w:val="222222"/>
        </w:rPr>
        <w:t>rodzicem</w:t>
      </w:r>
      <w:r w:rsidR="00A46142" w:rsidRPr="005C5F39">
        <w:rPr>
          <w:rFonts w:asciiTheme="minorHAnsi" w:hAnsiTheme="minorHAnsi" w:cstheme="minorHAnsi"/>
          <w:color w:val="222222"/>
        </w:rPr>
        <w:t xml:space="preserve"> podejrzanym o krzywdzenie; </w:t>
      </w:r>
    </w:p>
    <w:p w:rsidR="00A46142" w:rsidRPr="005C5F39" w:rsidRDefault="00A46142" w:rsidP="005C5F39">
      <w:pPr>
        <w:pStyle w:val="Akapitzlist"/>
        <w:numPr>
          <w:ilvl w:val="1"/>
          <w:numId w:val="20"/>
        </w:numPr>
        <w:spacing w:line="276" w:lineRule="auto"/>
        <w:ind w:left="426"/>
        <w:jc w:val="both"/>
        <w:rPr>
          <w:rFonts w:asciiTheme="minorHAnsi" w:hAnsiTheme="minorHAnsi" w:cstheme="minorHAnsi"/>
          <w:color w:val="222222"/>
        </w:rPr>
      </w:pPr>
      <w:r w:rsidRPr="005C5F39">
        <w:rPr>
          <w:rFonts w:asciiTheme="minorHAnsi" w:hAnsiTheme="minorHAnsi" w:cstheme="minorHAnsi"/>
          <w:bCs/>
          <w:color w:val="222222"/>
        </w:rPr>
        <w:t>powiadom</w:t>
      </w:r>
      <w:r w:rsidR="009F6B68" w:rsidRPr="005C5F39">
        <w:rPr>
          <w:rFonts w:asciiTheme="minorHAnsi" w:hAnsiTheme="minorHAnsi" w:cstheme="minorHAnsi"/>
          <w:bCs/>
          <w:color w:val="222222"/>
        </w:rPr>
        <w:t>ić</w:t>
      </w:r>
      <w:r w:rsidRPr="005C5F39">
        <w:rPr>
          <w:rFonts w:asciiTheme="minorHAnsi" w:hAnsiTheme="minorHAnsi" w:cstheme="minorHAnsi"/>
          <w:bCs/>
          <w:color w:val="222222"/>
        </w:rPr>
        <w:t xml:space="preserve"> o możliwości wsparcia </w:t>
      </w:r>
      <w:r w:rsidRPr="005C5F39">
        <w:rPr>
          <w:rFonts w:asciiTheme="minorHAnsi" w:hAnsiTheme="minorHAnsi" w:cstheme="minorHAnsi"/>
          <w:color w:val="222222"/>
        </w:rPr>
        <w:t xml:space="preserve">psychologicznego; </w:t>
      </w:r>
    </w:p>
    <w:p w:rsidR="00A46142" w:rsidRPr="005C5F39" w:rsidRDefault="00A46142" w:rsidP="005C5F39">
      <w:pPr>
        <w:pStyle w:val="Akapitzlist"/>
        <w:numPr>
          <w:ilvl w:val="1"/>
          <w:numId w:val="20"/>
        </w:numPr>
        <w:spacing w:line="276" w:lineRule="auto"/>
        <w:ind w:left="426"/>
        <w:jc w:val="both"/>
        <w:rPr>
          <w:rFonts w:asciiTheme="minorHAnsi" w:hAnsiTheme="minorHAnsi" w:cstheme="minorHAnsi"/>
          <w:color w:val="222222"/>
        </w:rPr>
      </w:pPr>
      <w:r w:rsidRPr="005C5F39">
        <w:rPr>
          <w:rFonts w:asciiTheme="minorHAnsi" w:hAnsiTheme="minorHAnsi" w:cstheme="minorHAnsi"/>
          <w:color w:val="222222"/>
        </w:rPr>
        <w:t xml:space="preserve">w przypadku braku współpracy rodzica lub powtarzającej się przemocy </w:t>
      </w:r>
      <w:r w:rsidRPr="005C5F39">
        <w:rPr>
          <w:rFonts w:asciiTheme="minorHAnsi" w:hAnsiTheme="minorHAnsi" w:cstheme="minorHAnsi"/>
          <w:bCs/>
          <w:color w:val="222222"/>
        </w:rPr>
        <w:t>powiadom</w:t>
      </w:r>
      <w:r w:rsidR="009F6B68" w:rsidRPr="005C5F39">
        <w:rPr>
          <w:rFonts w:asciiTheme="minorHAnsi" w:hAnsiTheme="minorHAnsi" w:cstheme="minorHAnsi"/>
          <w:bCs/>
          <w:color w:val="222222"/>
        </w:rPr>
        <w:t>ić</w:t>
      </w:r>
      <w:r w:rsidRPr="005C5F39">
        <w:rPr>
          <w:rFonts w:asciiTheme="minorHAnsi" w:hAnsiTheme="minorHAnsi" w:cstheme="minorHAnsi"/>
          <w:bCs/>
          <w:color w:val="222222"/>
        </w:rPr>
        <w:t xml:space="preserve"> właściwy ośrodek pomocy społecznej</w:t>
      </w:r>
      <w:r w:rsidRPr="005C5F39">
        <w:rPr>
          <w:rFonts w:asciiTheme="minorHAnsi" w:hAnsiTheme="minorHAnsi" w:cstheme="minorHAnsi"/>
          <w:color w:val="222222"/>
        </w:rPr>
        <w:t>;</w:t>
      </w:r>
    </w:p>
    <w:p w:rsidR="009F6B68" w:rsidRPr="005C5F39" w:rsidRDefault="009F6B68" w:rsidP="005C5F39">
      <w:pPr>
        <w:pStyle w:val="Akapitzlist"/>
        <w:numPr>
          <w:ilvl w:val="1"/>
          <w:numId w:val="20"/>
        </w:numPr>
        <w:spacing w:line="276" w:lineRule="auto"/>
        <w:ind w:left="426"/>
        <w:jc w:val="both"/>
        <w:rPr>
          <w:rFonts w:asciiTheme="minorHAnsi" w:hAnsiTheme="minorHAnsi" w:cstheme="minorHAnsi"/>
          <w:color w:val="222222"/>
        </w:rPr>
      </w:pPr>
      <w:r w:rsidRPr="005C5F39">
        <w:rPr>
          <w:rFonts w:asciiTheme="minorHAnsi" w:hAnsiTheme="minorHAnsi" w:cstheme="minorHAnsi"/>
          <w:bCs/>
          <w:color w:val="222222"/>
        </w:rPr>
        <w:t>r</w:t>
      </w:r>
      <w:r w:rsidR="00A46142" w:rsidRPr="005C5F39">
        <w:rPr>
          <w:rFonts w:asciiTheme="minorHAnsi" w:hAnsiTheme="minorHAnsi" w:cstheme="minorHAnsi"/>
          <w:bCs/>
          <w:color w:val="222222"/>
        </w:rPr>
        <w:t>ównoległe zł</w:t>
      </w:r>
      <w:r w:rsidRPr="005C5F39">
        <w:rPr>
          <w:rFonts w:asciiTheme="minorHAnsi" w:hAnsiTheme="minorHAnsi" w:cstheme="minorHAnsi"/>
          <w:bCs/>
          <w:color w:val="222222"/>
        </w:rPr>
        <w:t>ożyć</w:t>
      </w:r>
      <w:r w:rsidR="00A46142" w:rsidRPr="005C5F39">
        <w:rPr>
          <w:rFonts w:asciiTheme="minorHAnsi" w:hAnsiTheme="minorHAnsi" w:cstheme="minorHAnsi"/>
          <w:bCs/>
          <w:color w:val="222222"/>
        </w:rPr>
        <w:t xml:space="preserve"> do sądu rodzinnego wniosek o wgląd w sytuację rodziny.</w:t>
      </w:r>
    </w:p>
    <w:p w:rsidR="005C5F39" w:rsidRPr="005C5F39" w:rsidRDefault="005C5F39" w:rsidP="005C5F39">
      <w:pPr>
        <w:spacing w:line="276" w:lineRule="auto"/>
        <w:jc w:val="both"/>
      </w:pPr>
      <w:r w:rsidRPr="005C5F39">
        <w:t xml:space="preserve">§2. Każdy pracownik placówki, który </w:t>
      </w:r>
      <w:r w:rsidRPr="005C5F39">
        <w:rPr>
          <w:rFonts w:asciiTheme="minorHAnsi" w:hAnsiTheme="minorHAnsi" w:cstheme="minorHAnsi"/>
          <w:color w:val="222222"/>
        </w:rPr>
        <w:t>powziął informację, że małoletni doświadcza krzywdzenia jest zobowiązana do podjęcia działań  opisanych w § 1 niniejszych zasad.</w:t>
      </w:r>
    </w:p>
    <w:p w:rsidR="009F6B68" w:rsidRPr="005C5F39" w:rsidRDefault="005C5F39" w:rsidP="005C5F39">
      <w:pPr>
        <w:spacing w:line="276" w:lineRule="auto"/>
        <w:jc w:val="both"/>
        <w:rPr>
          <w:rFonts w:asciiTheme="minorHAnsi" w:hAnsiTheme="minorHAnsi" w:cstheme="minorHAnsi"/>
          <w:color w:val="222222"/>
        </w:rPr>
      </w:pPr>
      <w:r w:rsidRPr="005C5F39">
        <w:t xml:space="preserve">§3. </w:t>
      </w:r>
      <w:r w:rsidR="009F6B68" w:rsidRPr="005C5F39">
        <w:t xml:space="preserve">Osobą odpowiedzialną za składanie zawiadomień o podejrzeniu popełnienia przestępstwa jest </w:t>
      </w:r>
      <w:r w:rsidRPr="005C5F39">
        <w:t>dyrektor</w:t>
      </w:r>
      <w:r w:rsidR="009F6B68" w:rsidRPr="005C5F39">
        <w:t xml:space="preserve">. </w:t>
      </w:r>
    </w:p>
    <w:p w:rsidR="009F6B68" w:rsidRPr="005C5F39" w:rsidRDefault="005C5F39" w:rsidP="005C5F39">
      <w:pPr>
        <w:spacing w:line="276" w:lineRule="auto"/>
        <w:jc w:val="both"/>
        <w:rPr>
          <w:rFonts w:asciiTheme="minorHAnsi" w:hAnsiTheme="minorHAnsi" w:cstheme="minorHAnsi"/>
          <w:color w:val="222222"/>
        </w:rPr>
      </w:pPr>
      <w:r w:rsidRPr="005C5F39">
        <w:t>§4</w:t>
      </w:r>
      <w:r w:rsidR="009F6B68" w:rsidRPr="005C5F39">
        <w:rPr>
          <w:rFonts w:asciiTheme="minorHAnsi" w:hAnsiTheme="minorHAnsi" w:cstheme="minorHAnsi"/>
          <w:color w:val="222222"/>
        </w:rPr>
        <w:t xml:space="preserve">. </w:t>
      </w:r>
      <w:r w:rsidR="009F6B68" w:rsidRPr="005C5F39">
        <w:t xml:space="preserve">Dyrektor we współpracy z osobą odpowiedzialną za </w:t>
      </w:r>
      <w:r w:rsidR="009F6B68" w:rsidRPr="005C5F39">
        <w:rPr>
          <w:bCs/>
        </w:rPr>
        <w:t xml:space="preserve">przyjmowanie zgłoszeń </w:t>
      </w:r>
      <w:r w:rsidR="009F6B68" w:rsidRPr="005C5F39">
        <w:t xml:space="preserve">oraz osobą, </w:t>
      </w:r>
      <w:r w:rsidRPr="005C5F39">
        <w:t xml:space="preserve">o której mowa w §2. </w:t>
      </w:r>
      <w:r w:rsidR="009F6B68" w:rsidRPr="005C5F39">
        <w:rPr>
          <w:rFonts w:asciiTheme="minorHAnsi" w:hAnsiTheme="minorHAnsi" w:cstheme="minorHAnsi"/>
          <w:color w:val="222222"/>
        </w:rPr>
        <w:t xml:space="preserve"> wysyła zawiadomienie</w:t>
      </w:r>
      <w:r w:rsidRPr="005C5F39">
        <w:rPr>
          <w:rFonts w:asciiTheme="minorHAnsi" w:hAnsiTheme="minorHAnsi" w:cstheme="minorHAnsi"/>
          <w:color w:val="222222"/>
        </w:rPr>
        <w:t xml:space="preserve"> do właściwej instytucji</w:t>
      </w:r>
      <w:r w:rsidR="009F6B68" w:rsidRPr="005C5F39">
        <w:rPr>
          <w:rFonts w:asciiTheme="minorHAnsi" w:hAnsiTheme="minorHAnsi" w:cstheme="minorHAnsi"/>
          <w:color w:val="222222"/>
        </w:rPr>
        <w:t>.</w:t>
      </w:r>
    </w:p>
    <w:p w:rsidR="005C5F39" w:rsidRPr="005C5F39" w:rsidRDefault="005C5F39" w:rsidP="005C5F39">
      <w:pPr>
        <w:spacing w:line="276" w:lineRule="auto"/>
        <w:jc w:val="both"/>
      </w:pPr>
      <w:r w:rsidRPr="005C5F39">
        <w:lastRenderedPageBreak/>
        <w:t>§5</w:t>
      </w:r>
      <w:r w:rsidRPr="005C5F39">
        <w:rPr>
          <w:rFonts w:asciiTheme="minorHAnsi" w:hAnsiTheme="minorHAnsi" w:cstheme="minorHAnsi"/>
          <w:color w:val="222222"/>
        </w:rPr>
        <w:t xml:space="preserve">. </w:t>
      </w:r>
      <w:r w:rsidR="009F6B68" w:rsidRPr="005C5F39">
        <w:rPr>
          <w:rFonts w:asciiTheme="minorHAnsi" w:hAnsiTheme="minorHAnsi" w:cstheme="minorHAnsi"/>
          <w:color w:val="222222"/>
        </w:rPr>
        <w:t>Zespół</w:t>
      </w:r>
      <w:r w:rsidRPr="005C5F39">
        <w:rPr>
          <w:rFonts w:asciiTheme="minorHAnsi" w:hAnsiTheme="minorHAnsi" w:cstheme="minorHAnsi"/>
          <w:color w:val="222222"/>
        </w:rPr>
        <w:t xml:space="preserve"> ds. pomocy małoletniemu</w:t>
      </w:r>
      <w:r w:rsidR="009F6B68" w:rsidRPr="005C5F39">
        <w:rPr>
          <w:rFonts w:asciiTheme="minorHAnsi" w:hAnsiTheme="minorHAnsi" w:cstheme="minorHAnsi"/>
          <w:color w:val="222222"/>
        </w:rPr>
        <w:t xml:space="preserve">, </w:t>
      </w:r>
      <w:r w:rsidR="00A458ED" w:rsidRPr="005C5F39">
        <w:rPr>
          <w:rFonts w:asciiTheme="minorHAnsi" w:hAnsiTheme="minorHAnsi" w:cstheme="minorHAnsi"/>
          <w:color w:val="222222"/>
        </w:rPr>
        <w:t xml:space="preserve">powołany przez dyrektora, </w:t>
      </w:r>
      <w:r w:rsidR="009F6B68" w:rsidRPr="005C5F39">
        <w:rPr>
          <w:rFonts w:asciiTheme="minorHAnsi" w:hAnsiTheme="minorHAnsi" w:cstheme="minorHAnsi"/>
          <w:color w:val="222222"/>
        </w:rPr>
        <w:t xml:space="preserve">o którym mowa w Polityce </w:t>
      </w:r>
      <w:r w:rsidR="009F6B68" w:rsidRPr="005C5F39">
        <w:rPr>
          <w:bCs/>
        </w:rPr>
        <w:t xml:space="preserve">opracowuje Plan pomocy </w:t>
      </w:r>
      <w:r w:rsidRPr="005C5F39">
        <w:rPr>
          <w:bCs/>
        </w:rPr>
        <w:t>małoletniemu</w:t>
      </w:r>
      <w:r w:rsidR="009F6B68" w:rsidRPr="005C5F39">
        <w:rPr>
          <w:bCs/>
        </w:rPr>
        <w:t>.</w:t>
      </w:r>
      <w:r w:rsidR="009F6B68" w:rsidRPr="005C5F39">
        <w:t xml:space="preserve"> </w:t>
      </w:r>
      <w:r w:rsidRPr="005C5F39">
        <w:t xml:space="preserve"> </w:t>
      </w:r>
    </w:p>
    <w:p w:rsidR="00A46142" w:rsidRPr="005C5F39" w:rsidRDefault="005C5F39" w:rsidP="005C5F39">
      <w:pPr>
        <w:spacing w:line="276" w:lineRule="auto"/>
        <w:jc w:val="both"/>
      </w:pPr>
      <w:r w:rsidRPr="005C5F39">
        <w:t>§6</w:t>
      </w:r>
      <w:r w:rsidR="00B314A0">
        <w:t xml:space="preserve">. </w:t>
      </w:r>
      <w:r w:rsidRPr="005C5F39">
        <w:t xml:space="preserve">Za monitorowanie sytuacji małoletniego </w:t>
      </w:r>
      <w:r w:rsidRPr="005C5F39">
        <w:rPr>
          <w:rFonts w:asciiTheme="minorHAnsi" w:hAnsiTheme="minorHAnsi" w:cstheme="minorHAnsi"/>
          <w:color w:val="222222"/>
        </w:rPr>
        <w:t>doświadczającego krzywdzenia odpowiada</w:t>
      </w:r>
      <w:r w:rsidR="00AB3E60">
        <w:rPr>
          <w:rFonts w:asciiTheme="minorHAnsi" w:hAnsiTheme="minorHAnsi" w:cstheme="minorHAnsi"/>
          <w:color w:val="222222"/>
        </w:rPr>
        <w:t xml:space="preserve"> jego</w:t>
      </w:r>
      <w:r w:rsidRPr="005C5F39">
        <w:rPr>
          <w:rFonts w:asciiTheme="minorHAnsi" w:hAnsiTheme="minorHAnsi" w:cstheme="minorHAnsi"/>
          <w:color w:val="222222"/>
        </w:rPr>
        <w:t xml:space="preserve"> wychowawca.</w:t>
      </w:r>
    </w:p>
    <w:sectPr w:rsidR="00A46142" w:rsidRPr="005C5F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AF9" w:rsidRDefault="007D2AF9" w:rsidP="00A46142">
      <w:pPr>
        <w:spacing w:after="0" w:line="240" w:lineRule="auto"/>
      </w:pPr>
      <w:r>
        <w:separator/>
      </w:r>
    </w:p>
  </w:endnote>
  <w:endnote w:type="continuationSeparator" w:id="0">
    <w:p w:rsidR="007D2AF9" w:rsidRDefault="007D2AF9" w:rsidP="00A4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6531101"/>
      <w:docPartObj>
        <w:docPartGallery w:val="Page Numbers (Bottom of Page)"/>
        <w:docPartUnique/>
      </w:docPartObj>
    </w:sdtPr>
    <w:sdtEndPr/>
    <w:sdtContent>
      <w:p w:rsidR="006848E9" w:rsidRDefault="00684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E5F">
          <w:rPr>
            <w:noProof/>
          </w:rPr>
          <w:t>3</w:t>
        </w:r>
        <w:r>
          <w:fldChar w:fldCharType="end"/>
        </w:r>
      </w:p>
    </w:sdtContent>
  </w:sdt>
  <w:p w:rsidR="006848E9" w:rsidRDefault="00684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AF9" w:rsidRDefault="007D2AF9" w:rsidP="00A46142">
      <w:pPr>
        <w:spacing w:after="0" w:line="240" w:lineRule="auto"/>
      </w:pPr>
      <w:r>
        <w:separator/>
      </w:r>
    </w:p>
  </w:footnote>
  <w:footnote w:type="continuationSeparator" w:id="0">
    <w:p w:rsidR="007D2AF9" w:rsidRDefault="007D2AF9" w:rsidP="00A4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5F" w:rsidRDefault="00142E5F" w:rsidP="00142E5F">
    <w:pPr>
      <w:pStyle w:val="Nagwek"/>
      <w:jc w:val="right"/>
    </w:pPr>
    <w:r>
      <w:t>Załącznik nr 1</w:t>
    </w:r>
    <w:r>
      <w:t>5</w:t>
    </w:r>
    <w:r>
      <w:t xml:space="preserve"> </w:t>
    </w:r>
  </w:p>
  <w:p w:rsidR="00142E5F" w:rsidRDefault="00142E5F" w:rsidP="00142E5F">
    <w:pPr>
      <w:pStyle w:val="Nagwek"/>
      <w:jc w:val="right"/>
    </w:pPr>
    <w:r>
      <w:t>do Zarządzenia nr 2/24</w:t>
    </w:r>
  </w:p>
  <w:p w:rsidR="00142E5F" w:rsidRDefault="00142E5F" w:rsidP="00142E5F">
    <w:pPr>
      <w:pStyle w:val="Nagwek"/>
      <w:jc w:val="right"/>
    </w:pPr>
    <w:r>
      <w:t xml:space="preserve">Dyrektora  Szkoły Podstawowej im. Janusza Korczaka </w:t>
    </w:r>
  </w:p>
  <w:p w:rsidR="00142E5F" w:rsidRDefault="00142E5F" w:rsidP="00142E5F">
    <w:pPr>
      <w:pStyle w:val="Nagwek"/>
      <w:jc w:val="right"/>
    </w:pPr>
    <w:r>
      <w:t>w Łubiance</w:t>
    </w:r>
  </w:p>
  <w:p w:rsidR="00A46142" w:rsidRDefault="00A46142" w:rsidP="00A4614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9CF"/>
    <w:multiLevelType w:val="hybridMultilevel"/>
    <w:tmpl w:val="10A61928"/>
    <w:lvl w:ilvl="0" w:tplc="95DC881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95DC8816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z w:val="20"/>
      </w:rPr>
    </w:lvl>
    <w:lvl w:ilvl="2" w:tplc="69D81F0A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77E68"/>
    <w:multiLevelType w:val="hybridMultilevel"/>
    <w:tmpl w:val="0E0663A0"/>
    <w:lvl w:ilvl="0" w:tplc="3574F9E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85B261E4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325A2"/>
    <w:multiLevelType w:val="hybridMultilevel"/>
    <w:tmpl w:val="5FEEA0D8"/>
    <w:lvl w:ilvl="0" w:tplc="B0DA4C5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D7D48"/>
    <w:multiLevelType w:val="hybridMultilevel"/>
    <w:tmpl w:val="23166850"/>
    <w:lvl w:ilvl="0" w:tplc="95DC881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F3168"/>
    <w:multiLevelType w:val="hybridMultilevel"/>
    <w:tmpl w:val="95F0B070"/>
    <w:lvl w:ilvl="0" w:tplc="5D644CB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96EC7"/>
    <w:multiLevelType w:val="hybridMultilevel"/>
    <w:tmpl w:val="52F283BC"/>
    <w:lvl w:ilvl="0" w:tplc="3574F9E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47DDD"/>
    <w:multiLevelType w:val="hybridMultilevel"/>
    <w:tmpl w:val="7368ECF2"/>
    <w:lvl w:ilvl="0" w:tplc="8A428F2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857E3"/>
    <w:multiLevelType w:val="hybridMultilevel"/>
    <w:tmpl w:val="52F283BC"/>
    <w:lvl w:ilvl="0" w:tplc="3574F9E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E3451"/>
    <w:multiLevelType w:val="hybridMultilevel"/>
    <w:tmpl w:val="E7F2ABB4"/>
    <w:lvl w:ilvl="0" w:tplc="8D3E24B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85889"/>
    <w:multiLevelType w:val="hybridMultilevel"/>
    <w:tmpl w:val="B5B45442"/>
    <w:lvl w:ilvl="0" w:tplc="3574F9E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C682F"/>
    <w:multiLevelType w:val="hybridMultilevel"/>
    <w:tmpl w:val="EB34E4B6"/>
    <w:lvl w:ilvl="0" w:tplc="B2EA2872">
      <w:numFmt w:val="bullet"/>
      <w:lvlText w:val="•"/>
      <w:lvlJc w:val="left"/>
      <w:pPr>
        <w:ind w:left="6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47EF5C6E"/>
    <w:multiLevelType w:val="hybridMultilevel"/>
    <w:tmpl w:val="D8DADECE"/>
    <w:lvl w:ilvl="0" w:tplc="3574F9E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267CDEF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1676F"/>
    <w:multiLevelType w:val="hybridMultilevel"/>
    <w:tmpl w:val="9F9A5B8E"/>
    <w:lvl w:ilvl="0" w:tplc="3574F9E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C7703"/>
    <w:multiLevelType w:val="hybridMultilevel"/>
    <w:tmpl w:val="0D46862E"/>
    <w:lvl w:ilvl="0" w:tplc="95DC881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E02F4"/>
    <w:multiLevelType w:val="hybridMultilevel"/>
    <w:tmpl w:val="63C03336"/>
    <w:lvl w:ilvl="0" w:tplc="0BD08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B0421"/>
    <w:multiLevelType w:val="hybridMultilevel"/>
    <w:tmpl w:val="198C8F1A"/>
    <w:lvl w:ilvl="0" w:tplc="3574F9E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B5DFE"/>
    <w:multiLevelType w:val="hybridMultilevel"/>
    <w:tmpl w:val="B4F6BF70"/>
    <w:lvl w:ilvl="0" w:tplc="202E0C4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01771"/>
    <w:multiLevelType w:val="hybridMultilevel"/>
    <w:tmpl w:val="0A2EE7A8"/>
    <w:lvl w:ilvl="0" w:tplc="3574F9E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9230C"/>
    <w:multiLevelType w:val="hybridMultilevel"/>
    <w:tmpl w:val="96EEC4DC"/>
    <w:lvl w:ilvl="0" w:tplc="CEC87F5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E4A7D"/>
    <w:multiLevelType w:val="hybridMultilevel"/>
    <w:tmpl w:val="6AF0F5AE"/>
    <w:lvl w:ilvl="0" w:tplc="1B42F2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43320"/>
    <w:multiLevelType w:val="hybridMultilevel"/>
    <w:tmpl w:val="D92E424A"/>
    <w:lvl w:ilvl="0" w:tplc="A6F229C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33723"/>
    <w:multiLevelType w:val="hybridMultilevel"/>
    <w:tmpl w:val="0CE06218"/>
    <w:lvl w:ilvl="0" w:tplc="B186F7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862833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DFA348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75479A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7EAB38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9FE24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DD2890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1CE410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D7A8B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3C5BB6"/>
    <w:multiLevelType w:val="hybridMultilevel"/>
    <w:tmpl w:val="5A781E1C"/>
    <w:lvl w:ilvl="0" w:tplc="3574F9E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0"/>
  </w:num>
  <w:num w:numId="5">
    <w:abstractNumId w:val="17"/>
  </w:num>
  <w:num w:numId="6">
    <w:abstractNumId w:val="16"/>
  </w:num>
  <w:num w:numId="7">
    <w:abstractNumId w:val="9"/>
  </w:num>
  <w:num w:numId="8">
    <w:abstractNumId w:val="18"/>
  </w:num>
  <w:num w:numId="9">
    <w:abstractNumId w:val="15"/>
  </w:num>
  <w:num w:numId="10">
    <w:abstractNumId w:val="6"/>
  </w:num>
  <w:num w:numId="11">
    <w:abstractNumId w:val="22"/>
  </w:num>
  <w:num w:numId="12">
    <w:abstractNumId w:val="10"/>
  </w:num>
  <w:num w:numId="13">
    <w:abstractNumId w:val="11"/>
  </w:num>
  <w:num w:numId="14">
    <w:abstractNumId w:val="19"/>
  </w:num>
  <w:num w:numId="15">
    <w:abstractNumId w:val="1"/>
  </w:num>
  <w:num w:numId="16">
    <w:abstractNumId w:val="1"/>
    <w:lvlOverride w:ilvl="0">
      <w:lvl w:ilvl="0" w:tplc="3574F9E4">
        <w:start w:val="1"/>
        <w:numFmt w:val="lowerLetter"/>
        <w:lvlText w:val="%1)"/>
        <w:lvlJc w:val="left"/>
        <w:pPr>
          <w:ind w:left="1440" w:hanging="360"/>
        </w:pPr>
        <w:rPr>
          <w:rFonts w:ascii="Calibri" w:hAnsi="Calibri" w:hint="default"/>
          <w:b w:val="0"/>
          <w:i w:val="0"/>
          <w:sz w:val="20"/>
        </w:rPr>
      </w:lvl>
    </w:lvlOverride>
    <w:lvlOverride w:ilvl="1">
      <w:lvl w:ilvl="1" w:tplc="85B261E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"/>
    <w:lvlOverride w:ilvl="0">
      <w:lvl w:ilvl="0" w:tplc="3574F9E4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85B261E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8"/>
  </w:num>
  <w:num w:numId="19">
    <w:abstractNumId w:val="3"/>
  </w:num>
  <w:num w:numId="20">
    <w:abstractNumId w:val="0"/>
  </w:num>
  <w:num w:numId="21">
    <w:abstractNumId w:val="13"/>
  </w:num>
  <w:num w:numId="22">
    <w:abstractNumId w:val="2"/>
  </w:num>
  <w:num w:numId="23">
    <w:abstractNumId w:val="21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42"/>
    <w:rsid w:val="00110A4D"/>
    <w:rsid w:val="00142E5F"/>
    <w:rsid w:val="00160875"/>
    <w:rsid w:val="001A2CCC"/>
    <w:rsid w:val="0023631B"/>
    <w:rsid w:val="00345B21"/>
    <w:rsid w:val="004315A5"/>
    <w:rsid w:val="00443FA4"/>
    <w:rsid w:val="00456543"/>
    <w:rsid w:val="00487F49"/>
    <w:rsid w:val="004962B4"/>
    <w:rsid w:val="005C5F39"/>
    <w:rsid w:val="006848E9"/>
    <w:rsid w:val="007A2CE6"/>
    <w:rsid w:val="007D2AF9"/>
    <w:rsid w:val="00897891"/>
    <w:rsid w:val="00907E07"/>
    <w:rsid w:val="00971273"/>
    <w:rsid w:val="00971A71"/>
    <w:rsid w:val="009F6B68"/>
    <w:rsid w:val="00A458ED"/>
    <w:rsid w:val="00A46142"/>
    <w:rsid w:val="00A90489"/>
    <w:rsid w:val="00AB3E60"/>
    <w:rsid w:val="00B314A0"/>
    <w:rsid w:val="00C9110A"/>
    <w:rsid w:val="00E32CAA"/>
    <w:rsid w:val="00F37726"/>
    <w:rsid w:val="00F74A0E"/>
    <w:rsid w:val="00FA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62A4"/>
  <w15:chartTrackingRefBased/>
  <w15:docId w15:val="{AF07DE14-B061-4D56-A0B7-B357923D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5A5"/>
    <w:rPr>
      <w:rFonts w:ascii="Calibri" w:hAnsi="Calibri" w:cs="Calibri"/>
      <w:color w:val="000000"/>
    </w:rPr>
  </w:style>
  <w:style w:type="paragraph" w:styleId="Nagwek1">
    <w:name w:val="heading 1"/>
    <w:next w:val="Normalny"/>
    <w:link w:val="Nagwek1Znak"/>
    <w:unhideWhenUsed/>
    <w:qFormat/>
    <w:rsid w:val="004315A5"/>
    <w:pPr>
      <w:keepNext/>
      <w:keepLines/>
      <w:spacing w:after="0"/>
      <w:ind w:left="10" w:right="471" w:hanging="10"/>
      <w:jc w:val="right"/>
      <w:outlineLvl w:val="0"/>
    </w:pPr>
    <w:rPr>
      <w:rFonts w:ascii="Calibri" w:hAnsi="Calibri" w:cs="Calibri"/>
      <w:b/>
      <w:color w:val="002060"/>
      <w:sz w:val="64"/>
    </w:rPr>
  </w:style>
  <w:style w:type="paragraph" w:styleId="Nagwek2">
    <w:name w:val="heading 2"/>
    <w:next w:val="Normalny"/>
    <w:link w:val="Nagwek2Znak"/>
    <w:unhideWhenUsed/>
    <w:qFormat/>
    <w:rsid w:val="004315A5"/>
    <w:pPr>
      <w:keepNext/>
      <w:keepLines/>
      <w:spacing w:after="0"/>
      <w:ind w:left="10" w:right="620" w:hanging="10"/>
      <w:jc w:val="right"/>
      <w:outlineLvl w:val="1"/>
    </w:pPr>
    <w:rPr>
      <w:rFonts w:ascii="Calibri" w:hAnsi="Calibri" w:cs="Calibri"/>
      <w:b/>
      <w:color w:val="00467F"/>
      <w:sz w:val="56"/>
    </w:rPr>
  </w:style>
  <w:style w:type="paragraph" w:styleId="Nagwek3">
    <w:name w:val="heading 3"/>
    <w:next w:val="Normalny"/>
    <w:link w:val="Nagwek3Znak"/>
    <w:unhideWhenUsed/>
    <w:qFormat/>
    <w:rsid w:val="004315A5"/>
    <w:pPr>
      <w:keepNext/>
      <w:keepLines/>
      <w:spacing w:after="0" w:line="216" w:lineRule="auto"/>
      <w:ind w:left="549" w:hanging="10"/>
      <w:outlineLvl w:val="2"/>
    </w:pPr>
    <w:rPr>
      <w:rFonts w:ascii="Calibri" w:hAnsi="Calibri" w:cs="Calibri"/>
      <w:color w:val="912134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15A5"/>
    <w:rPr>
      <w:rFonts w:ascii="Calibri" w:eastAsia="Calibri" w:hAnsi="Calibri" w:cs="Calibri"/>
      <w:b/>
      <w:color w:val="002060"/>
      <w:sz w:val="64"/>
    </w:rPr>
  </w:style>
  <w:style w:type="character" w:customStyle="1" w:styleId="Nagwek2Znak">
    <w:name w:val="Nagłówek 2 Znak"/>
    <w:link w:val="Nagwek2"/>
    <w:rsid w:val="004315A5"/>
    <w:rPr>
      <w:rFonts w:ascii="Calibri" w:eastAsia="Calibri" w:hAnsi="Calibri" w:cs="Calibri"/>
      <w:b/>
      <w:color w:val="00467F"/>
      <w:sz w:val="56"/>
    </w:rPr>
  </w:style>
  <w:style w:type="character" w:customStyle="1" w:styleId="Nagwek3Znak">
    <w:name w:val="Nagłówek 3 Znak"/>
    <w:link w:val="Nagwek3"/>
    <w:rsid w:val="004315A5"/>
    <w:rPr>
      <w:rFonts w:ascii="Calibri" w:eastAsia="Calibri" w:hAnsi="Calibri" w:cs="Calibri"/>
      <w:color w:val="912134"/>
      <w:sz w:val="56"/>
    </w:rPr>
  </w:style>
  <w:style w:type="paragraph" w:styleId="Nagwek">
    <w:name w:val="header"/>
    <w:basedOn w:val="Normalny"/>
    <w:link w:val="NagwekZnak"/>
    <w:uiPriority w:val="99"/>
    <w:unhideWhenUsed/>
    <w:rsid w:val="00A46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142"/>
    <w:rPr>
      <w:rFonts w:ascii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46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142"/>
    <w:rPr>
      <w:rFonts w:ascii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A461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User</cp:lastModifiedBy>
  <cp:revision>15</cp:revision>
  <cp:lastPrinted>2024-03-12T12:26:00Z</cp:lastPrinted>
  <dcterms:created xsi:type="dcterms:W3CDTF">2023-11-26T10:17:00Z</dcterms:created>
  <dcterms:modified xsi:type="dcterms:W3CDTF">2024-03-12T12:26:00Z</dcterms:modified>
</cp:coreProperties>
</file>